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339E" w14:textId="6A602546" w:rsidR="000836E3" w:rsidRDefault="00580D4A" w:rsidP="00891889">
      <w:pPr>
        <w:pStyle w:val="NoSpacing"/>
        <w:spacing w:line="300" w:lineRule="atLeast"/>
        <w:rPr>
          <w:rFonts w:ascii="Verdana" w:hAnsi="Verdana"/>
        </w:rPr>
      </w:pPr>
      <w:r>
        <w:rPr>
          <w:rFonts w:ascii="Verdana" w:hAnsi="Verdana"/>
          <w:noProof/>
        </w:rPr>
        <w:drawing>
          <wp:inline distT="0" distB="0" distL="0" distR="0" wp14:anchorId="37D3349A" wp14:editId="18866DA7">
            <wp:extent cx="1830909" cy="497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eps"/>
                    <pic:cNvPicPr/>
                  </pic:nvPicPr>
                  <pic:blipFill>
                    <a:blip r:embed="rId11"/>
                    <a:stretch>
                      <a:fillRect/>
                    </a:stretch>
                  </pic:blipFill>
                  <pic:spPr>
                    <a:xfrm>
                      <a:off x="0" y="0"/>
                      <a:ext cx="1830909" cy="497514"/>
                    </a:xfrm>
                    <a:prstGeom prst="rect">
                      <a:avLst/>
                    </a:prstGeom>
                  </pic:spPr>
                </pic:pic>
              </a:graphicData>
            </a:graphic>
          </wp:inline>
        </w:drawing>
      </w:r>
    </w:p>
    <w:p w14:paraId="7878D006" w14:textId="77777777" w:rsidR="00580D4A" w:rsidRDefault="00580D4A" w:rsidP="00891889">
      <w:pPr>
        <w:pStyle w:val="NoSpacing"/>
        <w:spacing w:line="300" w:lineRule="atLeast"/>
        <w:rPr>
          <w:rFonts w:ascii="Verdana" w:hAnsi="Verdana"/>
        </w:rPr>
      </w:pPr>
    </w:p>
    <w:p w14:paraId="4DD16DB1" w14:textId="77777777" w:rsidR="00580D4A" w:rsidRPr="00F6760D" w:rsidRDefault="00580D4A" w:rsidP="00891889">
      <w:pPr>
        <w:pStyle w:val="NoSpacing"/>
        <w:spacing w:line="300" w:lineRule="atLeast"/>
        <w:rPr>
          <w:rFonts w:ascii="Verdana" w:hAnsi="Verdana"/>
        </w:rPr>
      </w:pPr>
    </w:p>
    <w:p w14:paraId="52480B33" w14:textId="77777777" w:rsidR="000836E3" w:rsidRPr="00F6760D" w:rsidRDefault="000836E3" w:rsidP="00891889">
      <w:pPr>
        <w:pStyle w:val="NoSpacing"/>
        <w:spacing w:line="300" w:lineRule="atLeast"/>
        <w:rPr>
          <w:rFonts w:ascii="Verdana" w:hAnsi="Verdana"/>
        </w:rPr>
      </w:pPr>
    </w:p>
    <w:p w14:paraId="2B6FEE74" w14:textId="15306B8F" w:rsidR="007A0471" w:rsidRPr="00BD085A" w:rsidRDefault="007A0471" w:rsidP="00891889">
      <w:pPr>
        <w:spacing w:line="300" w:lineRule="atLeast"/>
        <w:rPr>
          <w:rStyle w:val="Strong"/>
          <w:rFonts w:asciiTheme="majorHAnsi" w:hAnsiTheme="majorHAnsi" w:cstheme="majorHAnsi"/>
        </w:rPr>
      </w:pPr>
      <w:r w:rsidRPr="00BD085A">
        <w:rPr>
          <w:rStyle w:val="Strong"/>
          <w:rFonts w:asciiTheme="majorHAnsi" w:hAnsiTheme="majorHAnsi" w:cstheme="majorHAnsi"/>
        </w:rPr>
        <w:t xml:space="preserve">News Media Contact: </w:t>
      </w:r>
      <w:r w:rsidR="00D40355">
        <w:rPr>
          <w:rStyle w:val="Strong"/>
          <w:rFonts w:asciiTheme="majorHAnsi" w:hAnsiTheme="majorHAnsi" w:cstheme="majorHAnsi"/>
        </w:rPr>
        <w:t xml:space="preserve"> </w:t>
      </w:r>
    </w:p>
    <w:tbl>
      <w:tblPr>
        <w:tblStyle w:val="PlainTable31"/>
        <w:tblW w:w="4999" w:type="pct"/>
        <w:tblLook w:val="0600" w:firstRow="0" w:lastRow="0" w:firstColumn="0" w:lastColumn="0" w:noHBand="1" w:noVBand="1"/>
      </w:tblPr>
      <w:tblGrid>
        <w:gridCol w:w="4321"/>
        <w:gridCol w:w="4317"/>
      </w:tblGrid>
      <w:tr w:rsidR="009B7E26" w:rsidRPr="00BD085A" w14:paraId="56139DE6" w14:textId="77777777" w:rsidTr="009B7E26">
        <w:tc>
          <w:tcPr>
            <w:tcW w:w="2501" w:type="pct"/>
          </w:tcPr>
          <w:p w14:paraId="1ED637CB" w14:textId="6FE446C9" w:rsidR="009B7E26" w:rsidRDefault="009B7E26" w:rsidP="00891889">
            <w:pPr>
              <w:pStyle w:val="NoSpacing"/>
              <w:spacing w:line="300" w:lineRule="atLeast"/>
              <w:rPr>
                <w:rFonts w:asciiTheme="majorHAnsi" w:hAnsiTheme="majorHAnsi" w:cstheme="majorHAnsi"/>
              </w:rPr>
            </w:pPr>
            <w:r>
              <w:rPr>
                <w:rFonts w:asciiTheme="majorHAnsi" w:hAnsiTheme="majorHAnsi" w:cstheme="majorHAnsi"/>
              </w:rPr>
              <w:t>Jeff Marn</w:t>
            </w:r>
          </w:p>
        </w:tc>
        <w:tc>
          <w:tcPr>
            <w:tcW w:w="2499" w:type="pct"/>
          </w:tcPr>
          <w:p w14:paraId="5FA8495F" w14:textId="39465AE6" w:rsidR="009B7E26" w:rsidRPr="00BD085A" w:rsidRDefault="009B7E26" w:rsidP="00891889">
            <w:pPr>
              <w:pStyle w:val="NoSpacing"/>
              <w:spacing w:line="300" w:lineRule="atLeast"/>
              <w:rPr>
                <w:rFonts w:asciiTheme="majorHAnsi" w:hAnsiTheme="majorHAnsi" w:cstheme="majorHAnsi"/>
              </w:rPr>
            </w:pPr>
            <w:r w:rsidRPr="00BD085A">
              <w:rPr>
                <w:rFonts w:asciiTheme="majorHAnsi" w:hAnsiTheme="majorHAnsi" w:cstheme="majorHAnsi"/>
              </w:rPr>
              <w:t>Press Team</w:t>
            </w:r>
          </w:p>
        </w:tc>
      </w:tr>
      <w:tr w:rsidR="009B7E26" w:rsidRPr="00BD085A" w14:paraId="093E3B41" w14:textId="77777777" w:rsidTr="009B7E26">
        <w:tc>
          <w:tcPr>
            <w:tcW w:w="2501" w:type="pct"/>
          </w:tcPr>
          <w:p w14:paraId="4875F3BD" w14:textId="237C91CB" w:rsidR="009B7E26" w:rsidRPr="00BD085A" w:rsidRDefault="009B7E26" w:rsidP="00891889">
            <w:pPr>
              <w:pStyle w:val="NoSpacing"/>
              <w:spacing w:line="300" w:lineRule="atLeast"/>
              <w:rPr>
                <w:rFonts w:asciiTheme="majorHAnsi" w:hAnsiTheme="majorHAnsi" w:cstheme="majorHAnsi"/>
              </w:rPr>
            </w:pPr>
            <w:r w:rsidRPr="00BD085A">
              <w:rPr>
                <w:rFonts w:asciiTheme="majorHAnsi" w:hAnsiTheme="majorHAnsi" w:cstheme="majorHAnsi"/>
              </w:rPr>
              <w:t>IHS Markit</w:t>
            </w:r>
          </w:p>
        </w:tc>
        <w:tc>
          <w:tcPr>
            <w:tcW w:w="2499" w:type="pct"/>
          </w:tcPr>
          <w:p w14:paraId="346B08D2" w14:textId="721EB72C" w:rsidR="009B7E26" w:rsidRPr="00BD085A" w:rsidRDefault="009B7E26" w:rsidP="00891889">
            <w:pPr>
              <w:pStyle w:val="NoSpacing"/>
              <w:spacing w:line="300" w:lineRule="atLeast"/>
              <w:rPr>
                <w:rFonts w:asciiTheme="majorHAnsi" w:hAnsiTheme="majorHAnsi" w:cstheme="majorHAnsi"/>
              </w:rPr>
            </w:pPr>
            <w:r w:rsidRPr="00BD085A">
              <w:rPr>
                <w:rFonts w:asciiTheme="majorHAnsi" w:hAnsiTheme="majorHAnsi" w:cstheme="majorHAnsi"/>
              </w:rPr>
              <w:t xml:space="preserve">+1 303 </w:t>
            </w:r>
            <w:r>
              <w:rPr>
                <w:rFonts w:asciiTheme="majorHAnsi" w:hAnsiTheme="majorHAnsi" w:cstheme="majorHAnsi"/>
              </w:rPr>
              <w:t>858 6417</w:t>
            </w:r>
          </w:p>
        </w:tc>
      </w:tr>
      <w:tr w:rsidR="009B7E26" w:rsidRPr="00BD085A" w14:paraId="4879D949" w14:textId="77777777" w:rsidTr="009B7E26">
        <w:tc>
          <w:tcPr>
            <w:tcW w:w="2501" w:type="pct"/>
          </w:tcPr>
          <w:p w14:paraId="5AD0D07B" w14:textId="7CF1ED7D" w:rsidR="009B7E26" w:rsidRDefault="009B7E26" w:rsidP="00891889">
            <w:pPr>
              <w:pStyle w:val="NoSpacing"/>
              <w:spacing w:line="300" w:lineRule="atLeast"/>
              <w:rPr>
                <w:rFonts w:asciiTheme="majorHAnsi" w:hAnsiTheme="majorHAnsi" w:cstheme="majorHAnsi"/>
              </w:rPr>
            </w:pPr>
            <w:r>
              <w:rPr>
                <w:rFonts w:asciiTheme="majorHAnsi" w:hAnsiTheme="majorHAnsi" w:cstheme="majorHAnsi"/>
              </w:rPr>
              <w:t>+1 202 463 8213</w:t>
            </w:r>
          </w:p>
        </w:tc>
        <w:tc>
          <w:tcPr>
            <w:tcW w:w="2499" w:type="pct"/>
          </w:tcPr>
          <w:p w14:paraId="0259C226" w14:textId="4897DD04" w:rsidR="009B7E26" w:rsidRPr="00BD085A" w:rsidRDefault="00002E1B" w:rsidP="00891889">
            <w:pPr>
              <w:pStyle w:val="NoSpacing"/>
              <w:spacing w:line="300" w:lineRule="atLeast"/>
              <w:rPr>
                <w:rFonts w:asciiTheme="majorHAnsi" w:hAnsiTheme="majorHAnsi" w:cstheme="majorHAnsi"/>
              </w:rPr>
            </w:pPr>
            <w:hyperlink r:id="rId12" w:history="1">
              <w:r w:rsidR="009B7E26" w:rsidRPr="00BD085A">
                <w:rPr>
                  <w:rStyle w:val="Hyperlink"/>
                  <w:rFonts w:asciiTheme="majorHAnsi" w:hAnsiTheme="majorHAnsi" w:cstheme="majorHAnsi"/>
                  <w:color w:val="00B050"/>
                </w:rPr>
                <w:t>press@ihsmarkit.com</w:t>
              </w:r>
            </w:hyperlink>
          </w:p>
        </w:tc>
      </w:tr>
      <w:tr w:rsidR="009B7E26" w:rsidRPr="00BD085A" w14:paraId="5AF04015" w14:textId="77777777" w:rsidTr="009B7E26">
        <w:tc>
          <w:tcPr>
            <w:tcW w:w="2501" w:type="pct"/>
          </w:tcPr>
          <w:p w14:paraId="45DEAE3E" w14:textId="6830BEF5" w:rsidR="009B7E26" w:rsidRDefault="00002E1B" w:rsidP="00891889">
            <w:pPr>
              <w:pStyle w:val="NoSpacing"/>
              <w:spacing w:line="300" w:lineRule="atLeast"/>
            </w:pPr>
            <w:hyperlink r:id="rId13" w:history="1">
              <w:r w:rsidR="009B7E26" w:rsidRPr="00FE7199">
                <w:rPr>
                  <w:rStyle w:val="Hyperlink"/>
                  <w:rFonts w:asciiTheme="majorHAnsi" w:hAnsiTheme="majorHAnsi" w:cstheme="majorHAnsi"/>
                  <w:color w:val="00B050"/>
                </w:rPr>
                <w:t>Jeff.marn@ihsmarkit.com</w:t>
              </w:r>
            </w:hyperlink>
            <w:r w:rsidR="009B7E26">
              <w:rPr>
                <w:rFonts w:asciiTheme="majorHAnsi" w:hAnsiTheme="majorHAnsi" w:cstheme="majorHAnsi"/>
              </w:rPr>
              <w:t xml:space="preserve"> </w:t>
            </w:r>
          </w:p>
        </w:tc>
        <w:tc>
          <w:tcPr>
            <w:tcW w:w="2499" w:type="pct"/>
          </w:tcPr>
          <w:p w14:paraId="40140428" w14:textId="0506CA62" w:rsidR="009B7E26" w:rsidRPr="00BD085A" w:rsidRDefault="009B7E26" w:rsidP="00891889">
            <w:pPr>
              <w:pStyle w:val="NoSpacing"/>
              <w:spacing w:line="300" w:lineRule="atLeast"/>
              <w:rPr>
                <w:rFonts w:asciiTheme="majorHAnsi" w:hAnsiTheme="majorHAnsi" w:cstheme="majorHAnsi"/>
              </w:rPr>
            </w:pPr>
          </w:p>
        </w:tc>
      </w:tr>
    </w:tbl>
    <w:p w14:paraId="618E1856" w14:textId="77777777" w:rsidR="0022599A" w:rsidRDefault="0000071B" w:rsidP="00891889">
      <w:pPr>
        <w:spacing w:line="300" w:lineRule="atLeast"/>
        <w:rPr>
          <w:rFonts w:ascii="Arial" w:hAnsi="Arial" w:cs="Arial"/>
          <w:b/>
          <w:bCs/>
          <w:color w:val="00B050"/>
          <w:sz w:val="28"/>
          <w:szCs w:val="28"/>
        </w:rPr>
      </w:pPr>
      <w:r>
        <w:rPr>
          <w:rFonts w:ascii="Arial" w:hAnsi="Arial" w:cs="Arial"/>
          <w:b/>
          <w:bCs/>
          <w:color w:val="00B050"/>
          <w:sz w:val="28"/>
          <w:szCs w:val="28"/>
        </w:rPr>
        <w:br/>
      </w:r>
    </w:p>
    <w:p w14:paraId="5A65C7B1" w14:textId="77777777" w:rsidR="00BB5C76" w:rsidRPr="00827835" w:rsidRDefault="00BB5C76" w:rsidP="00827835">
      <w:pPr>
        <w:spacing w:line="300" w:lineRule="atLeast"/>
        <w:rPr>
          <w:rFonts w:cstheme="minorHAnsi"/>
          <w:b/>
          <w:bCs/>
          <w:color w:val="00B050"/>
          <w:sz w:val="28"/>
          <w:szCs w:val="28"/>
        </w:rPr>
      </w:pPr>
      <w:r w:rsidRPr="00827835">
        <w:rPr>
          <w:rFonts w:cstheme="minorHAnsi"/>
          <w:b/>
          <w:bCs/>
          <w:color w:val="00B050"/>
          <w:sz w:val="28"/>
          <w:szCs w:val="28"/>
        </w:rPr>
        <w:t xml:space="preserve">Daniel Yergin: “COP 26” Meeting is Biden’s Next Move on </w:t>
      </w:r>
      <w:r w:rsidRPr="00827835">
        <w:rPr>
          <w:rFonts w:cstheme="minorHAnsi"/>
          <w:b/>
          <w:bCs/>
          <w:i/>
          <w:iCs/>
          <w:color w:val="00B050"/>
          <w:sz w:val="28"/>
          <w:szCs w:val="28"/>
        </w:rPr>
        <w:t>The New Map</w:t>
      </w:r>
      <w:r w:rsidRPr="00827835">
        <w:rPr>
          <w:rFonts w:cstheme="minorHAnsi"/>
          <w:b/>
          <w:bCs/>
          <w:color w:val="00B050"/>
          <w:sz w:val="28"/>
          <w:szCs w:val="28"/>
        </w:rPr>
        <w:t xml:space="preserve"> of Geopolitics and Energy </w:t>
      </w:r>
    </w:p>
    <w:p w14:paraId="0DAAC8E4" w14:textId="77777777" w:rsidR="00BB5C76" w:rsidRPr="00827835" w:rsidRDefault="00BB5C76" w:rsidP="00827835">
      <w:pPr>
        <w:spacing w:line="300" w:lineRule="atLeast"/>
        <w:rPr>
          <w:rFonts w:cstheme="minorHAnsi"/>
          <w:i/>
          <w:iCs/>
          <w:sz w:val="24"/>
          <w:szCs w:val="24"/>
        </w:rPr>
      </w:pPr>
      <w:r w:rsidRPr="00827835">
        <w:rPr>
          <w:rFonts w:cstheme="minorHAnsi"/>
          <w:i/>
          <w:iCs/>
          <w:sz w:val="24"/>
          <w:szCs w:val="24"/>
        </w:rPr>
        <w:t>The upcoming Glasgow climate conference in November culminates energy transition’s rise as a defining global issue and sets the stage for what comes next—the challenges of turning climate ambitions into climate action for the United States and world leaders alike</w:t>
      </w:r>
    </w:p>
    <w:p w14:paraId="6BE98268" w14:textId="21245D93" w:rsidR="00BB5C76" w:rsidRPr="00827835" w:rsidRDefault="00BB5C76" w:rsidP="00827835">
      <w:pPr>
        <w:spacing w:line="300" w:lineRule="atLeast"/>
        <w:rPr>
          <w:rFonts w:cstheme="minorHAnsi"/>
        </w:rPr>
      </w:pPr>
      <w:r w:rsidRPr="00827835">
        <w:rPr>
          <w:rFonts w:cstheme="minorHAnsi"/>
          <w:b/>
          <w:bCs/>
        </w:rPr>
        <w:t xml:space="preserve">WASHINGTON, D.C. </w:t>
      </w:r>
      <w:r w:rsidRPr="00827835">
        <w:rPr>
          <w:rFonts w:cstheme="minorHAnsi"/>
        </w:rPr>
        <w:t>(September 14, 2021) – The global focus on energy transition—coupled with the international embrace “net zero carbon” goals—is shaping the “New Map” of energy and geopolitics</w:t>
      </w:r>
      <w:r w:rsidR="0083650C">
        <w:rPr>
          <w:rFonts w:cstheme="minorHAnsi"/>
        </w:rPr>
        <w:t>,</w:t>
      </w:r>
      <w:r w:rsidRPr="00827835">
        <w:rPr>
          <w:rFonts w:cstheme="minorHAnsi"/>
        </w:rPr>
        <w:t xml:space="preserve"> especially in light of a global pandemic and rising U.S.-China tensions, says </w:t>
      </w:r>
      <w:hyperlink r:id="rId14" w:history="1">
        <w:r w:rsidRPr="00827835">
          <w:rPr>
            <w:rStyle w:val="Hyperlink"/>
            <w:rFonts w:cstheme="minorHAnsi"/>
            <w:color w:val="00B050"/>
          </w:rPr>
          <w:t>Daniel Yergin</w:t>
        </w:r>
      </w:hyperlink>
      <w:r w:rsidRPr="00827835">
        <w:rPr>
          <w:rFonts w:cstheme="minorHAnsi"/>
        </w:rPr>
        <w:t xml:space="preserve">, IHS Markit Vice Chairman and author of </w:t>
      </w:r>
      <w:hyperlink r:id="rId15" w:history="1">
        <w:r w:rsidRPr="00827835">
          <w:rPr>
            <w:rStyle w:val="Hyperlink"/>
            <w:rFonts w:cstheme="minorHAnsi"/>
            <w:i/>
            <w:iCs/>
            <w:color w:val="00B050"/>
          </w:rPr>
          <w:t>The New Map: Energy, Climate and the Clash of Nations</w:t>
        </w:r>
      </w:hyperlink>
      <w:r w:rsidRPr="00827835">
        <w:rPr>
          <w:rFonts w:cstheme="minorHAnsi"/>
        </w:rPr>
        <w:t xml:space="preserve">, now available in paperback from Penguin Press with a new epilogue that embodies Biden administration policies and </w:t>
      </w:r>
      <w:r w:rsidR="0083650C">
        <w:rPr>
          <w:rFonts w:cstheme="minorHAnsi"/>
        </w:rPr>
        <w:t xml:space="preserve">an </w:t>
      </w:r>
      <w:r w:rsidRPr="00827835">
        <w:rPr>
          <w:rFonts w:cstheme="minorHAnsi"/>
        </w:rPr>
        <w:t xml:space="preserve">appendix on the South China Sea. </w:t>
      </w:r>
    </w:p>
    <w:p w14:paraId="783CB6BB" w14:textId="11D7B289" w:rsidR="00BB5C76" w:rsidRPr="00827835" w:rsidRDefault="00BB5C76" w:rsidP="00827835">
      <w:pPr>
        <w:spacing w:line="300" w:lineRule="atLeast"/>
        <w:rPr>
          <w:rFonts w:cstheme="minorHAnsi"/>
        </w:rPr>
      </w:pPr>
      <w:r w:rsidRPr="00827835">
        <w:rPr>
          <w:rFonts w:cstheme="minorHAnsi"/>
        </w:rPr>
        <w:t xml:space="preserve">When world leaders, including U.S. President Joe Biden, convene at the UN Climate Change Conference of the Parties (COP 26) in Glasgow this November they will usher in the “next phase” on that map, one defined by the </w:t>
      </w:r>
      <w:r w:rsidR="0083650C">
        <w:rPr>
          <w:rFonts w:cstheme="minorHAnsi"/>
        </w:rPr>
        <w:t>task</w:t>
      </w:r>
      <w:r w:rsidR="0083650C" w:rsidRPr="00827835">
        <w:rPr>
          <w:rFonts w:cstheme="minorHAnsi"/>
        </w:rPr>
        <w:t xml:space="preserve"> </w:t>
      </w:r>
      <w:r w:rsidRPr="00827835">
        <w:rPr>
          <w:rFonts w:cstheme="minorHAnsi"/>
        </w:rPr>
        <w:t>of turning climate ambitions into practical action.</w:t>
      </w:r>
    </w:p>
    <w:p w14:paraId="4C3B13F3" w14:textId="77777777" w:rsidR="00BB5C76" w:rsidRPr="00827835" w:rsidRDefault="00BB5C76" w:rsidP="00827835">
      <w:pPr>
        <w:spacing w:line="300" w:lineRule="atLeast"/>
        <w:rPr>
          <w:rFonts w:cstheme="minorHAnsi"/>
        </w:rPr>
      </w:pPr>
      <w:r w:rsidRPr="00827835">
        <w:rPr>
          <w:rFonts w:cstheme="minorHAnsi"/>
        </w:rPr>
        <w:t xml:space="preserve">“Geophysical maps change very slowly. But political, </w:t>
      </w:r>
      <w:proofErr w:type="gramStart"/>
      <w:r w:rsidRPr="00827835">
        <w:rPr>
          <w:rFonts w:cstheme="minorHAnsi"/>
        </w:rPr>
        <w:t>technical</w:t>
      </w:r>
      <w:proofErr w:type="gramEnd"/>
      <w:r w:rsidRPr="00827835">
        <w:rPr>
          <w:rFonts w:cstheme="minorHAnsi"/>
        </w:rPr>
        <w:t xml:space="preserve"> and economic maps can change quickly, revealing new topographies that present multiple challenges and need to be traversed with care and thought,” Yergin writes in the new epilogue. “We are on such terrain today.”</w:t>
      </w:r>
    </w:p>
    <w:p w14:paraId="11794066"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 xml:space="preserve">In </w:t>
      </w:r>
      <w:proofErr w:type="gramStart"/>
      <w:r w:rsidRPr="00827835">
        <w:rPr>
          <w:rFonts w:cstheme="minorHAnsi"/>
          <w:i/>
          <w:iCs/>
        </w:rPr>
        <w:t>The</w:t>
      </w:r>
      <w:proofErr w:type="gramEnd"/>
      <w:r w:rsidRPr="00827835">
        <w:rPr>
          <w:rFonts w:cstheme="minorHAnsi"/>
          <w:i/>
          <w:iCs/>
        </w:rPr>
        <w:t xml:space="preserve"> New Map, </w:t>
      </w:r>
      <w:r w:rsidRPr="00827835">
        <w:rPr>
          <w:rFonts w:cstheme="minorHAnsi"/>
        </w:rPr>
        <w:t xml:space="preserve">Yergin, author of </w:t>
      </w:r>
      <w:r w:rsidRPr="00827835">
        <w:rPr>
          <w:rFonts w:cstheme="minorHAnsi"/>
          <w:i/>
          <w:iCs/>
        </w:rPr>
        <w:t xml:space="preserve">The Quest </w:t>
      </w:r>
      <w:r w:rsidRPr="00827835">
        <w:rPr>
          <w:rFonts w:cstheme="minorHAnsi"/>
        </w:rPr>
        <w:t xml:space="preserve">and </w:t>
      </w:r>
      <w:r w:rsidRPr="00827835">
        <w:rPr>
          <w:rFonts w:cstheme="minorHAnsi"/>
          <w:i/>
          <w:iCs/>
        </w:rPr>
        <w:t>The Prize</w:t>
      </w:r>
      <w:r w:rsidRPr="00827835">
        <w:rPr>
          <w:rFonts w:cstheme="minorHAnsi"/>
        </w:rPr>
        <w:t xml:space="preserve"> (for which he received the Pulitzer Prize) surveys an energy world being reshaped by myriad forces—from the remarkable change in the energy position of the United States, to geopolitical tension with China and Russia, to the reappearance of the electric car and the growing global role of renewables—amid the added disruption of the COVID-19 pandemic.</w:t>
      </w:r>
    </w:p>
    <w:p w14:paraId="73A84AD7" w14:textId="77777777" w:rsidR="00BB5C76" w:rsidRPr="00827835" w:rsidRDefault="00BB5C76" w:rsidP="00827835">
      <w:pPr>
        <w:autoSpaceDE w:val="0"/>
        <w:autoSpaceDN w:val="0"/>
        <w:adjustRightInd w:val="0"/>
        <w:spacing w:after="0" w:line="300" w:lineRule="atLeast"/>
        <w:rPr>
          <w:rFonts w:cstheme="minorHAnsi"/>
        </w:rPr>
      </w:pPr>
    </w:p>
    <w:p w14:paraId="1A4C0661" w14:textId="77777777" w:rsidR="00BB5C76" w:rsidRPr="00827835" w:rsidRDefault="00BB5C76" w:rsidP="00827835">
      <w:pPr>
        <w:spacing w:line="300" w:lineRule="atLeast"/>
        <w:rPr>
          <w:rFonts w:cstheme="minorHAnsi"/>
        </w:rPr>
      </w:pPr>
      <w:r w:rsidRPr="00827835">
        <w:rPr>
          <w:rFonts w:cstheme="minorHAnsi"/>
        </w:rPr>
        <w:t>The book chronicles the rise of energy transition as a potent global issue and, in the new epilogue, one of President Biden’s most ambitious goals—reducing U.S. emissions by 50 percent by 2030, decarbonizing electricity by 2035 and achieving net zero carbon for the entire United States by 2050—representing an enormous change of direction for the United States.</w:t>
      </w:r>
    </w:p>
    <w:p w14:paraId="719D7CD8" w14:textId="0B26A5E6" w:rsidR="00BB5C76" w:rsidRPr="00827835" w:rsidRDefault="00BB5C76" w:rsidP="00827835">
      <w:pPr>
        <w:spacing w:line="300" w:lineRule="atLeast"/>
        <w:rPr>
          <w:rFonts w:cstheme="minorHAnsi"/>
        </w:rPr>
      </w:pPr>
      <w:r w:rsidRPr="00827835">
        <w:rPr>
          <w:rFonts w:cstheme="minorHAnsi"/>
        </w:rPr>
        <w:t>Yergin points to the inherent tensions in the Biden administration. It is seeking to make “climate” a major criterion in every policy—from infrastructure to financial regulation—and pressuring the oil and gas industry in a way that could lead to increased oil imports. Yet Biden himself, in contrast to his major Democratic rivals, pledged not to “ban fracking” and, when he was a U.S. Senator, warned against dependence on foreign oil.</w:t>
      </w:r>
    </w:p>
    <w:p w14:paraId="41CB60DB" w14:textId="77777777" w:rsidR="00BB5C76" w:rsidRPr="00827835" w:rsidRDefault="00BB5C76" w:rsidP="00827835">
      <w:pPr>
        <w:spacing w:line="300" w:lineRule="atLeast"/>
        <w:rPr>
          <w:rFonts w:cstheme="minorHAnsi"/>
        </w:rPr>
      </w:pPr>
      <w:r w:rsidRPr="00827835">
        <w:rPr>
          <w:rFonts w:cstheme="minorHAnsi"/>
        </w:rPr>
        <w:t>By the spring of 2021, more than 70% of the world’s total CO2 emissions—and 80% of world GDP—were under the net zero umbrella, Yergin writes.</w:t>
      </w:r>
    </w:p>
    <w:p w14:paraId="324F8B19" w14:textId="77777777" w:rsidR="00BB5C76" w:rsidRPr="00827835" w:rsidRDefault="00BB5C76" w:rsidP="00827835">
      <w:pPr>
        <w:spacing w:line="300" w:lineRule="atLeast"/>
        <w:rPr>
          <w:rFonts w:cstheme="minorHAnsi"/>
        </w:rPr>
      </w:pPr>
      <w:r w:rsidRPr="00827835">
        <w:rPr>
          <w:rFonts w:cstheme="minorHAnsi"/>
        </w:rPr>
        <w:t>“The very fact that so many nations have voluntarily embraced something so fundamental and so challenging as carbon neutrality is remarkable. What makes it even more remarkable is that much of this was done during COVID-19 time, when lockdowns became ubiquitous and economic activity, suppressed,” writes Yergin.</w:t>
      </w:r>
    </w:p>
    <w:p w14:paraId="30981A3F" w14:textId="77777777" w:rsidR="00BB5C76" w:rsidRPr="00827835" w:rsidRDefault="00BB5C76" w:rsidP="00827835">
      <w:pPr>
        <w:spacing w:line="300" w:lineRule="atLeast"/>
        <w:rPr>
          <w:rFonts w:cstheme="minorHAnsi"/>
        </w:rPr>
      </w:pPr>
      <w:r w:rsidRPr="00827835">
        <w:rPr>
          <w:rFonts w:cstheme="minorHAnsi"/>
        </w:rPr>
        <w:t xml:space="preserve">“Alignment with Paris”—the 2015 Paris climate agreement—has become a clarion call outside of government as well, Yergin observes. Financial firms, representing many tens of trillions of dollars of assets, have added “climate risk” to the criteria by which they make investment and lending decisions. More than 30 central banks have elevated “climate” into their mandates. “Climate disclosure”—aiming to demonstrate how company strategies align with the Paris goal—has become a requirement of company reporting. </w:t>
      </w:r>
    </w:p>
    <w:p w14:paraId="5633A665"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Now the world is moving from the “after Paris” era to a new and challenging “post-Glasgow” phase, posing tough questions that will be on the global agenda for years, Yergin says.</w:t>
      </w:r>
    </w:p>
    <w:p w14:paraId="168363C9" w14:textId="77777777" w:rsidR="00BB5C76" w:rsidRPr="00827835" w:rsidRDefault="00BB5C76" w:rsidP="00827835">
      <w:pPr>
        <w:autoSpaceDE w:val="0"/>
        <w:autoSpaceDN w:val="0"/>
        <w:adjustRightInd w:val="0"/>
        <w:spacing w:after="0" w:line="300" w:lineRule="atLeast"/>
        <w:rPr>
          <w:rFonts w:cstheme="minorHAnsi"/>
        </w:rPr>
      </w:pPr>
    </w:p>
    <w:p w14:paraId="4997C97F"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“By now the ‘What’ has become clear in terms of energy transition—net zero carbon,” he writes. “But what remains uncertain is the ‘How.’ How to get all the way to carbon neutrality in a global economy that currently relies on fossil fuels for 80 percent of its energy.”</w:t>
      </w:r>
    </w:p>
    <w:p w14:paraId="5F19DECF" w14:textId="77777777" w:rsidR="00BB5C76" w:rsidRPr="00827835" w:rsidRDefault="00BB5C76" w:rsidP="00827835">
      <w:pPr>
        <w:autoSpaceDE w:val="0"/>
        <w:autoSpaceDN w:val="0"/>
        <w:adjustRightInd w:val="0"/>
        <w:spacing w:after="0" w:line="300" w:lineRule="atLeast"/>
        <w:rPr>
          <w:rFonts w:cstheme="minorHAnsi"/>
        </w:rPr>
      </w:pPr>
    </w:p>
    <w:p w14:paraId="7E858496"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In many ways the acceleration of energy transition overshadowed several remarkable events across the energy spectrum during a tumultuous year, Yergin writes. Among them:</w:t>
      </w:r>
    </w:p>
    <w:p w14:paraId="633C6314" w14:textId="77777777" w:rsidR="00BB5C76" w:rsidRPr="00827835" w:rsidRDefault="00BB5C76" w:rsidP="00827835">
      <w:pPr>
        <w:pStyle w:val="ListParagraph"/>
        <w:autoSpaceDE w:val="0"/>
        <w:autoSpaceDN w:val="0"/>
        <w:adjustRightInd w:val="0"/>
        <w:spacing w:after="0" w:line="300" w:lineRule="atLeast"/>
        <w:rPr>
          <w:rFonts w:cstheme="minorHAnsi"/>
        </w:rPr>
      </w:pPr>
    </w:p>
    <w:p w14:paraId="1EB1E862" w14:textId="77777777" w:rsidR="00BB5C76" w:rsidRPr="00827835" w:rsidRDefault="00BB5C76" w:rsidP="00827835">
      <w:pPr>
        <w:pStyle w:val="ListParagraph"/>
        <w:numPr>
          <w:ilvl w:val="0"/>
          <w:numId w:val="11"/>
        </w:numPr>
        <w:autoSpaceDE w:val="0"/>
        <w:autoSpaceDN w:val="0"/>
        <w:adjustRightInd w:val="0"/>
        <w:spacing w:after="0" w:line="300" w:lineRule="atLeast"/>
        <w:rPr>
          <w:rFonts w:cstheme="minorHAnsi"/>
        </w:rPr>
      </w:pPr>
      <w:r w:rsidRPr="00827835">
        <w:rPr>
          <w:rFonts w:cstheme="minorHAnsi"/>
        </w:rPr>
        <w:t xml:space="preserve">The unprecedented collapse of oil demand from COVID (which briefly sent prices into negative territory) abated and oil demand recovered, lifting prices to a level that would permit new investment in oil and gas projects. </w:t>
      </w:r>
    </w:p>
    <w:p w14:paraId="2A2CC395" w14:textId="77777777" w:rsidR="00BB5C76" w:rsidRPr="00827835" w:rsidRDefault="00BB5C76" w:rsidP="00827835">
      <w:pPr>
        <w:pStyle w:val="ListParagraph"/>
        <w:autoSpaceDE w:val="0"/>
        <w:autoSpaceDN w:val="0"/>
        <w:adjustRightInd w:val="0"/>
        <w:spacing w:after="0" w:line="300" w:lineRule="atLeast"/>
        <w:rPr>
          <w:rFonts w:cstheme="minorHAnsi"/>
        </w:rPr>
      </w:pPr>
    </w:p>
    <w:p w14:paraId="1257E5A7" w14:textId="77777777" w:rsidR="00BB5C76" w:rsidRPr="00827835" w:rsidRDefault="00BB5C76" w:rsidP="00827835">
      <w:pPr>
        <w:pStyle w:val="ListParagraph"/>
        <w:numPr>
          <w:ilvl w:val="0"/>
          <w:numId w:val="11"/>
        </w:numPr>
        <w:autoSpaceDE w:val="0"/>
        <w:autoSpaceDN w:val="0"/>
        <w:adjustRightInd w:val="0"/>
        <w:spacing w:after="0" w:line="300" w:lineRule="atLeast"/>
        <w:rPr>
          <w:rFonts w:cstheme="minorHAnsi"/>
        </w:rPr>
      </w:pPr>
      <w:r w:rsidRPr="00827835">
        <w:rPr>
          <w:rFonts w:cstheme="minorHAnsi"/>
        </w:rPr>
        <w:t>At the end of 2020—for the first time in 72 years—the United States on a net basis was energy independent, an event as significant as it was largely overlooked.</w:t>
      </w:r>
    </w:p>
    <w:p w14:paraId="5111E5D3" w14:textId="77777777" w:rsidR="00BB5C76" w:rsidRPr="00827835" w:rsidRDefault="00BB5C76" w:rsidP="00827835">
      <w:pPr>
        <w:pStyle w:val="ListParagraph"/>
        <w:autoSpaceDE w:val="0"/>
        <w:autoSpaceDN w:val="0"/>
        <w:adjustRightInd w:val="0"/>
        <w:spacing w:after="0" w:line="300" w:lineRule="atLeast"/>
        <w:rPr>
          <w:rFonts w:cstheme="minorHAnsi"/>
        </w:rPr>
      </w:pPr>
    </w:p>
    <w:p w14:paraId="36AAA54C" w14:textId="77777777" w:rsidR="00BB5C76" w:rsidRPr="00827835" w:rsidRDefault="00BB5C76" w:rsidP="00827835">
      <w:pPr>
        <w:pStyle w:val="ListParagraph"/>
        <w:numPr>
          <w:ilvl w:val="0"/>
          <w:numId w:val="11"/>
        </w:numPr>
        <w:autoSpaceDE w:val="0"/>
        <w:autoSpaceDN w:val="0"/>
        <w:adjustRightInd w:val="0"/>
        <w:spacing w:after="0" w:line="300" w:lineRule="atLeast"/>
        <w:rPr>
          <w:rFonts w:cstheme="minorHAnsi"/>
        </w:rPr>
      </w:pPr>
      <w:r w:rsidRPr="00827835">
        <w:rPr>
          <w:rFonts w:cstheme="minorHAnsi"/>
        </w:rPr>
        <w:t>New technological developments, including carbon capture and storage, have made “green” or “clean” energy solutions competitive on an international scale. And hydrogen has moved from being an “also ran” to a major potential energy source by 2050.</w:t>
      </w:r>
    </w:p>
    <w:p w14:paraId="4B941FB0" w14:textId="77777777" w:rsidR="00BB5C76" w:rsidRPr="00827835" w:rsidRDefault="00BB5C76" w:rsidP="00827835">
      <w:pPr>
        <w:pStyle w:val="ListParagraph"/>
        <w:autoSpaceDE w:val="0"/>
        <w:autoSpaceDN w:val="0"/>
        <w:adjustRightInd w:val="0"/>
        <w:spacing w:after="0" w:line="300" w:lineRule="atLeast"/>
        <w:rPr>
          <w:rFonts w:cstheme="minorHAnsi"/>
        </w:rPr>
      </w:pPr>
    </w:p>
    <w:p w14:paraId="0C907CEE" w14:textId="77777777" w:rsidR="00BB5C76" w:rsidRPr="00827835" w:rsidRDefault="00BB5C76" w:rsidP="00827835">
      <w:pPr>
        <w:pStyle w:val="ListParagraph"/>
        <w:numPr>
          <w:ilvl w:val="0"/>
          <w:numId w:val="11"/>
        </w:numPr>
        <w:autoSpaceDE w:val="0"/>
        <w:autoSpaceDN w:val="0"/>
        <w:adjustRightInd w:val="0"/>
        <w:spacing w:after="0" w:line="300" w:lineRule="atLeast"/>
        <w:rPr>
          <w:rFonts w:cstheme="minorHAnsi"/>
        </w:rPr>
      </w:pPr>
      <w:r w:rsidRPr="00827835">
        <w:rPr>
          <w:rFonts w:cstheme="minorHAnsi"/>
        </w:rPr>
        <w:t xml:space="preserve">The U.S. shale industry—particularly hard hit by the COVID collapse in oil prices—stabilized and the United States remains the world’s number one producer of oil and natural gas. </w:t>
      </w:r>
    </w:p>
    <w:p w14:paraId="1E156FB5" w14:textId="77777777" w:rsidR="00BB5C76" w:rsidRPr="00827835" w:rsidRDefault="00BB5C76" w:rsidP="00827835">
      <w:pPr>
        <w:pStyle w:val="ListParagraph"/>
        <w:autoSpaceDE w:val="0"/>
        <w:autoSpaceDN w:val="0"/>
        <w:adjustRightInd w:val="0"/>
        <w:spacing w:after="0" w:line="300" w:lineRule="atLeast"/>
        <w:rPr>
          <w:rFonts w:cstheme="minorHAnsi"/>
        </w:rPr>
      </w:pPr>
    </w:p>
    <w:p w14:paraId="376B43E7" w14:textId="77777777" w:rsidR="00BB5C76" w:rsidRPr="00827835" w:rsidRDefault="00BB5C76" w:rsidP="00827835">
      <w:pPr>
        <w:pStyle w:val="ListParagraph"/>
        <w:numPr>
          <w:ilvl w:val="0"/>
          <w:numId w:val="11"/>
        </w:numPr>
        <w:autoSpaceDE w:val="0"/>
        <w:autoSpaceDN w:val="0"/>
        <w:adjustRightInd w:val="0"/>
        <w:spacing w:after="0" w:line="300" w:lineRule="atLeast"/>
        <w:rPr>
          <w:rFonts w:cstheme="minorHAnsi"/>
        </w:rPr>
      </w:pPr>
      <w:r w:rsidRPr="00827835">
        <w:rPr>
          <w:rFonts w:cstheme="minorHAnsi"/>
        </w:rPr>
        <w:t xml:space="preserve">Unprecedented stress in global supply chains is pushing up costs and helping to push up inflation—the cost of shipping one container from China to the United States has increased from $1,500 to as high as $30,000. </w:t>
      </w:r>
    </w:p>
    <w:p w14:paraId="2918C3E5" w14:textId="77777777" w:rsidR="00BB5C76" w:rsidRPr="00827835" w:rsidRDefault="00BB5C76" w:rsidP="00827835">
      <w:pPr>
        <w:pStyle w:val="ListParagraph"/>
        <w:autoSpaceDE w:val="0"/>
        <w:autoSpaceDN w:val="0"/>
        <w:adjustRightInd w:val="0"/>
        <w:spacing w:after="0" w:line="300" w:lineRule="atLeast"/>
        <w:rPr>
          <w:rFonts w:cstheme="minorHAnsi"/>
        </w:rPr>
      </w:pPr>
    </w:p>
    <w:p w14:paraId="361FECE7" w14:textId="77777777" w:rsidR="00BB5C76" w:rsidRPr="00827835" w:rsidRDefault="00BB5C76" w:rsidP="00827835">
      <w:pPr>
        <w:pStyle w:val="ListParagraph"/>
        <w:numPr>
          <w:ilvl w:val="0"/>
          <w:numId w:val="11"/>
        </w:numPr>
        <w:autoSpaceDE w:val="0"/>
        <w:autoSpaceDN w:val="0"/>
        <w:adjustRightInd w:val="0"/>
        <w:spacing w:after="0" w:line="300" w:lineRule="atLeast"/>
        <w:rPr>
          <w:rFonts w:cstheme="minorHAnsi"/>
        </w:rPr>
      </w:pPr>
      <w:r w:rsidRPr="00827835">
        <w:rPr>
          <w:rFonts w:cstheme="minorHAnsi"/>
        </w:rPr>
        <w:t>With the move to electric cars, demand for critical minerals will skyrocket (lithium up 4300%, cobalt and nickel up 2500%), with an electric vehicle using 6 times more minerals than a conventional car and a wind turbine using 9 times more minerals than a gas-fueled power plant.</w:t>
      </w:r>
    </w:p>
    <w:p w14:paraId="01D0230D" w14:textId="77777777" w:rsidR="00BB5C76" w:rsidRPr="00827835" w:rsidRDefault="00BB5C76" w:rsidP="00827835">
      <w:pPr>
        <w:pStyle w:val="ListParagraph"/>
        <w:autoSpaceDE w:val="0"/>
        <w:autoSpaceDN w:val="0"/>
        <w:adjustRightInd w:val="0"/>
        <w:spacing w:after="0" w:line="300" w:lineRule="atLeast"/>
        <w:rPr>
          <w:rFonts w:cstheme="minorHAnsi"/>
        </w:rPr>
      </w:pPr>
    </w:p>
    <w:p w14:paraId="28DD67FD" w14:textId="77777777" w:rsidR="00BB5C76" w:rsidRPr="00827835" w:rsidRDefault="00BB5C76" w:rsidP="00827835">
      <w:pPr>
        <w:pStyle w:val="ListParagraph"/>
        <w:numPr>
          <w:ilvl w:val="0"/>
          <w:numId w:val="11"/>
        </w:numPr>
        <w:autoSpaceDE w:val="0"/>
        <w:autoSpaceDN w:val="0"/>
        <w:adjustRightInd w:val="0"/>
        <w:spacing w:after="0" w:line="300" w:lineRule="atLeast"/>
        <w:rPr>
          <w:rFonts w:cstheme="minorHAnsi"/>
        </w:rPr>
      </w:pPr>
      <w:r w:rsidRPr="00827835">
        <w:rPr>
          <w:rFonts w:cstheme="minorHAnsi"/>
        </w:rPr>
        <w:t>The new global supply chains for “net zero carbon”, beginning with mining, will also come under scrutiny for their carbon and ESG footprints, as “Big Oil” gives way to “Big Shovels”.</w:t>
      </w:r>
    </w:p>
    <w:p w14:paraId="50EB2C94" w14:textId="77777777" w:rsidR="00BB5C76" w:rsidRPr="00827835" w:rsidRDefault="00BB5C76" w:rsidP="00827835">
      <w:pPr>
        <w:pStyle w:val="ListParagraph"/>
        <w:autoSpaceDE w:val="0"/>
        <w:autoSpaceDN w:val="0"/>
        <w:adjustRightInd w:val="0"/>
        <w:spacing w:after="0" w:line="300" w:lineRule="atLeast"/>
        <w:rPr>
          <w:rFonts w:cstheme="minorHAnsi"/>
        </w:rPr>
      </w:pPr>
    </w:p>
    <w:p w14:paraId="691A082C" w14:textId="77777777" w:rsidR="00BB5C76" w:rsidRPr="00827835" w:rsidRDefault="00BB5C76" w:rsidP="00827835">
      <w:pPr>
        <w:pStyle w:val="ListParagraph"/>
        <w:numPr>
          <w:ilvl w:val="0"/>
          <w:numId w:val="11"/>
        </w:numPr>
        <w:autoSpaceDE w:val="0"/>
        <w:autoSpaceDN w:val="0"/>
        <w:adjustRightInd w:val="0"/>
        <w:spacing w:after="0" w:line="300" w:lineRule="atLeast"/>
        <w:rPr>
          <w:rFonts w:cstheme="minorHAnsi"/>
        </w:rPr>
      </w:pPr>
      <w:r w:rsidRPr="00827835">
        <w:rPr>
          <w:rFonts w:cstheme="minorHAnsi"/>
        </w:rPr>
        <w:t>The resources needed for the “mineral-intensive energy system” of the future are also highly concentrated in relatively few countries. Whereas the top 3 oil producers in the world are responsible for about 30 percent of total liquids production, the top 3 lithium producers control more than 80% of supply. China controls 60% of rare earths output needed for wind towers; the Democratic Republic of the Congo, 70% of the cobalt required for EV batteries.</w:t>
      </w:r>
    </w:p>
    <w:p w14:paraId="26B87B18" w14:textId="77777777" w:rsidR="00BB5C76" w:rsidRPr="00827835" w:rsidRDefault="00BB5C76" w:rsidP="00827835">
      <w:pPr>
        <w:pStyle w:val="ListParagraph"/>
        <w:autoSpaceDE w:val="0"/>
        <w:autoSpaceDN w:val="0"/>
        <w:adjustRightInd w:val="0"/>
        <w:spacing w:after="0" w:line="300" w:lineRule="atLeast"/>
        <w:rPr>
          <w:rFonts w:cstheme="minorHAnsi"/>
        </w:rPr>
      </w:pPr>
    </w:p>
    <w:p w14:paraId="0E570BE8"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 xml:space="preserve">The situation is rendered more complex by a new era of great power competition and strategic rivalry—particularly between China and the United States, Yergin writes. The Biden administration has proved to be even more forward-leaning on this than Trump’s—seeking to mobilize the European Union and the Quad (the security dialogue among the United States, India, </w:t>
      </w:r>
      <w:proofErr w:type="gramStart"/>
      <w:r w:rsidRPr="00827835">
        <w:rPr>
          <w:rFonts w:cstheme="minorHAnsi"/>
        </w:rPr>
        <w:t>Japan</w:t>
      </w:r>
      <w:proofErr w:type="gramEnd"/>
      <w:r w:rsidRPr="00827835">
        <w:rPr>
          <w:rFonts w:cstheme="minorHAnsi"/>
        </w:rPr>
        <w:t xml:space="preserve"> and Australia) in Asia in the increasingly-tense stand-off.</w:t>
      </w:r>
    </w:p>
    <w:p w14:paraId="3C7081FF" w14:textId="77777777" w:rsidR="00BB5C76" w:rsidRPr="00827835" w:rsidRDefault="00BB5C76" w:rsidP="00827835">
      <w:pPr>
        <w:autoSpaceDE w:val="0"/>
        <w:autoSpaceDN w:val="0"/>
        <w:adjustRightInd w:val="0"/>
        <w:spacing w:after="0" w:line="300" w:lineRule="atLeast"/>
        <w:rPr>
          <w:rFonts w:cstheme="minorHAnsi"/>
        </w:rPr>
      </w:pPr>
    </w:p>
    <w:p w14:paraId="4337EEC0"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 xml:space="preserve">“Here is where the geopolitical and energy maps overlap,” he writes. “The great power rivalry will create challenges for the world economy, including intensified competition for </w:t>
      </w:r>
      <w:r w:rsidRPr="00827835">
        <w:rPr>
          <w:rFonts w:cstheme="minorHAnsi"/>
        </w:rPr>
        <w:lastRenderedPageBreak/>
        <w:t>resources and additional pressures on what will become the increasingly stressed supply chains for net zero carbon.”</w:t>
      </w:r>
    </w:p>
    <w:p w14:paraId="53CF10CB" w14:textId="77777777" w:rsidR="00BB5C76" w:rsidRPr="00827835" w:rsidRDefault="00BB5C76" w:rsidP="00827835">
      <w:pPr>
        <w:autoSpaceDE w:val="0"/>
        <w:autoSpaceDN w:val="0"/>
        <w:adjustRightInd w:val="0"/>
        <w:spacing w:after="0" w:line="300" w:lineRule="atLeast"/>
        <w:rPr>
          <w:rFonts w:cstheme="minorHAnsi"/>
        </w:rPr>
      </w:pPr>
    </w:p>
    <w:p w14:paraId="49C41BCE"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A new global “North/South” divide is also emerging, creating new tensions between developed and developing countries, he writes. “Energy transition certainly means something very different to a developing country such as India, where hundreds of millions of impoverished people do not have access to commercial energy, than to Germany or the Netherlands,” he adds.</w:t>
      </w:r>
      <w:r w:rsidRPr="00827835">
        <w:rPr>
          <w:rFonts w:cstheme="minorHAnsi"/>
        </w:rPr>
        <w:tab/>
      </w:r>
    </w:p>
    <w:p w14:paraId="036B826F" w14:textId="77777777" w:rsidR="00BB5C76" w:rsidRPr="00827835" w:rsidRDefault="00BB5C76" w:rsidP="00827835">
      <w:pPr>
        <w:autoSpaceDE w:val="0"/>
        <w:autoSpaceDN w:val="0"/>
        <w:adjustRightInd w:val="0"/>
        <w:spacing w:after="0" w:line="300" w:lineRule="atLeast"/>
        <w:rPr>
          <w:rFonts w:cstheme="minorHAnsi"/>
        </w:rPr>
      </w:pPr>
    </w:p>
    <w:p w14:paraId="4E779292"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 xml:space="preserve">All this adds up to a new era in the relationship between energy and nations—one marked by the emergence of climate change as one of the defining features of the </w:t>
      </w:r>
      <w:r w:rsidRPr="00827835">
        <w:rPr>
          <w:rFonts w:cstheme="minorHAnsi"/>
          <w:i/>
          <w:iCs/>
        </w:rPr>
        <w:t>New Map</w:t>
      </w:r>
      <w:r w:rsidRPr="00827835">
        <w:rPr>
          <w:rFonts w:cstheme="minorHAnsi"/>
        </w:rPr>
        <w:t>.</w:t>
      </w:r>
    </w:p>
    <w:p w14:paraId="5C3ED85C" w14:textId="77777777" w:rsidR="00BB5C76" w:rsidRPr="00827835" w:rsidRDefault="00BB5C76" w:rsidP="00827835">
      <w:pPr>
        <w:autoSpaceDE w:val="0"/>
        <w:autoSpaceDN w:val="0"/>
        <w:adjustRightInd w:val="0"/>
        <w:spacing w:after="0" w:line="300" w:lineRule="atLeast"/>
        <w:rPr>
          <w:rFonts w:cstheme="minorHAnsi"/>
        </w:rPr>
      </w:pPr>
    </w:p>
    <w:p w14:paraId="71FF1BC8"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rPr>
        <w:t>“The drive for net zero carbon in a matter of just a few decades will mean remaking the global economy—and doing so in a remarkably short time. It will require huge investment, bring dislocations, add to financial burdens on governments and impose heavy costs on some parts of the economy,” Yergin writes. “At the same time, it will create major new economic opportunities, open new frontiers for technology and innovation and stimulate entrepreneurship and creativity. While it will present new avenues for cooperation, it will also create risks for conflict.”</w:t>
      </w:r>
    </w:p>
    <w:p w14:paraId="62D9CA1B" w14:textId="77777777" w:rsidR="00BB5C76" w:rsidRPr="00827835" w:rsidRDefault="00BB5C76" w:rsidP="00827835">
      <w:pPr>
        <w:autoSpaceDE w:val="0"/>
        <w:autoSpaceDN w:val="0"/>
        <w:adjustRightInd w:val="0"/>
        <w:spacing w:after="0" w:line="300" w:lineRule="atLeast"/>
        <w:rPr>
          <w:rFonts w:cstheme="minorHAnsi"/>
        </w:rPr>
      </w:pPr>
    </w:p>
    <w:p w14:paraId="582B50CA" w14:textId="77777777" w:rsidR="00BB5C76" w:rsidRPr="00827835" w:rsidRDefault="00BB5C76" w:rsidP="00827835">
      <w:pPr>
        <w:shd w:val="clear" w:color="auto" w:fill="FFFFFF"/>
        <w:spacing w:line="300" w:lineRule="atLeast"/>
        <w:rPr>
          <w:rFonts w:eastAsia="Times New Roman" w:cstheme="minorHAnsi"/>
          <w:color w:val="212121"/>
        </w:rPr>
      </w:pPr>
      <w:r w:rsidRPr="00827835">
        <w:rPr>
          <w:rFonts w:cstheme="minorHAnsi"/>
        </w:rPr>
        <w:t xml:space="preserve">Follow Daniel Yergin on Twitter: </w:t>
      </w:r>
      <w:hyperlink r:id="rId16" w:history="1">
        <w:r w:rsidRPr="00827835">
          <w:rPr>
            <w:rStyle w:val="Hyperlink"/>
            <w:rFonts w:cstheme="minorHAnsi"/>
            <w:color w:val="00B050"/>
          </w:rPr>
          <w:t>@DanielYergin</w:t>
        </w:r>
      </w:hyperlink>
      <w:r w:rsidRPr="00827835">
        <w:rPr>
          <w:rFonts w:cstheme="minorHAnsi"/>
        </w:rPr>
        <w:t xml:space="preserve">; LinkedIn: </w:t>
      </w:r>
      <w:hyperlink r:id="rId17" w:history="1">
        <w:r w:rsidRPr="00827835">
          <w:rPr>
            <w:rStyle w:val="Hyperlink"/>
            <w:rFonts w:cstheme="minorHAnsi"/>
            <w:color w:val="00B050"/>
          </w:rPr>
          <w:t>www.</w:t>
        </w:r>
        <w:r w:rsidRPr="00827835">
          <w:rPr>
            <w:rStyle w:val="Hyperlink"/>
            <w:rFonts w:eastAsia="Times New Roman" w:cstheme="minorHAnsi"/>
            <w:color w:val="00B050"/>
          </w:rPr>
          <w:t>linkedin.</w:t>
        </w:r>
        <w:r w:rsidRPr="00827835">
          <w:rPr>
            <w:rStyle w:val="Hyperlink"/>
            <w:rFonts w:eastAsia="Times New Roman" w:cstheme="minorHAnsi"/>
            <w:color w:val="00B050"/>
          </w:rPr>
          <w:t>c</w:t>
        </w:r>
        <w:r w:rsidRPr="00827835">
          <w:rPr>
            <w:rStyle w:val="Hyperlink"/>
            <w:rFonts w:eastAsia="Times New Roman" w:cstheme="minorHAnsi"/>
            <w:color w:val="00B050"/>
          </w:rPr>
          <w:t>om/in/daniel-yergin</w:t>
        </w:r>
      </w:hyperlink>
    </w:p>
    <w:p w14:paraId="10C72D34" w14:textId="77777777" w:rsidR="00BB5C76" w:rsidRPr="00827835" w:rsidRDefault="00BB5C76" w:rsidP="00827835">
      <w:pPr>
        <w:spacing w:line="300" w:lineRule="atLeast"/>
        <w:outlineLvl w:val="0"/>
        <w:rPr>
          <w:rFonts w:cstheme="minorHAnsi"/>
        </w:rPr>
      </w:pPr>
      <w:r w:rsidRPr="00827835">
        <w:rPr>
          <w:rFonts w:cstheme="minorHAnsi"/>
        </w:rPr>
        <w:t>For interview requests and media inquiries contact:</w:t>
      </w:r>
    </w:p>
    <w:p w14:paraId="441DD2DF" w14:textId="77777777" w:rsidR="00BB5C76" w:rsidRPr="00827835" w:rsidRDefault="00BB5C76" w:rsidP="00827835">
      <w:pPr>
        <w:spacing w:line="300" w:lineRule="atLeast"/>
        <w:outlineLvl w:val="0"/>
        <w:rPr>
          <w:rFonts w:cstheme="minorHAnsi"/>
        </w:rPr>
      </w:pPr>
      <w:r w:rsidRPr="00827835">
        <w:rPr>
          <w:rFonts w:cstheme="minorHAnsi"/>
          <w:b/>
          <w:bCs/>
        </w:rPr>
        <w:t xml:space="preserve">IHS Markit: </w:t>
      </w:r>
      <w:r w:rsidRPr="00827835">
        <w:rPr>
          <w:rFonts w:cstheme="minorHAnsi"/>
        </w:rPr>
        <w:t xml:space="preserve">Jeff Marn, </w:t>
      </w:r>
      <w:hyperlink r:id="rId18" w:history="1">
        <w:r w:rsidRPr="00827835">
          <w:rPr>
            <w:rStyle w:val="Hyperlink"/>
            <w:rFonts w:cstheme="minorHAnsi"/>
            <w:color w:val="00B050"/>
          </w:rPr>
          <w:t>jeff.marn@ihsmarkit.com</w:t>
        </w:r>
      </w:hyperlink>
    </w:p>
    <w:p w14:paraId="472F8A94"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b/>
          <w:bCs/>
        </w:rPr>
        <w:t xml:space="preserve">Penguin Press: </w:t>
      </w:r>
      <w:r w:rsidRPr="00827835">
        <w:rPr>
          <w:rFonts w:cstheme="minorHAnsi"/>
        </w:rPr>
        <w:t xml:space="preserve">Liz Calamari (U.S.), </w:t>
      </w:r>
      <w:hyperlink r:id="rId19" w:history="1">
        <w:r w:rsidRPr="00827835">
          <w:rPr>
            <w:rStyle w:val="Hyperlink"/>
            <w:rFonts w:cstheme="minorHAnsi"/>
            <w:color w:val="00B050"/>
          </w:rPr>
          <w:t>Ecalamari@penguinrandomhouse.com</w:t>
        </w:r>
      </w:hyperlink>
      <w:r w:rsidRPr="00827835">
        <w:rPr>
          <w:rFonts w:cstheme="minorHAnsi"/>
        </w:rPr>
        <w:t xml:space="preserve"> or Penelope Vogler (UK), </w:t>
      </w:r>
      <w:hyperlink r:id="rId20" w:history="1">
        <w:r w:rsidRPr="00827835">
          <w:rPr>
            <w:rStyle w:val="Hyperlink"/>
            <w:rFonts w:cstheme="minorHAnsi"/>
            <w:color w:val="00B050"/>
          </w:rPr>
          <w:t>PVogler@penguinrandomhouse.co.uk</w:t>
        </w:r>
      </w:hyperlink>
    </w:p>
    <w:p w14:paraId="05E43A3E" w14:textId="77777777" w:rsidR="00BB5C76" w:rsidRPr="00827835" w:rsidRDefault="00BB5C76" w:rsidP="00827835">
      <w:pPr>
        <w:autoSpaceDE w:val="0"/>
        <w:autoSpaceDN w:val="0"/>
        <w:adjustRightInd w:val="0"/>
        <w:spacing w:after="0" w:line="300" w:lineRule="atLeast"/>
        <w:rPr>
          <w:rFonts w:cstheme="minorHAnsi"/>
        </w:rPr>
      </w:pPr>
    </w:p>
    <w:p w14:paraId="1F9B1446" w14:textId="77777777" w:rsidR="00BB5C76" w:rsidRPr="00827835" w:rsidRDefault="00BB5C76" w:rsidP="00827835">
      <w:pPr>
        <w:autoSpaceDE w:val="0"/>
        <w:autoSpaceDN w:val="0"/>
        <w:adjustRightInd w:val="0"/>
        <w:spacing w:after="0" w:line="300" w:lineRule="atLeast"/>
        <w:rPr>
          <w:rFonts w:cstheme="minorHAnsi"/>
        </w:rPr>
      </w:pPr>
    </w:p>
    <w:p w14:paraId="1B657A4E" w14:textId="77777777" w:rsidR="00BB5C76" w:rsidRPr="00827835" w:rsidRDefault="00BB5C76" w:rsidP="00827835">
      <w:pPr>
        <w:autoSpaceDE w:val="0"/>
        <w:autoSpaceDN w:val="0"/>
        <w:adjustRightInd w:val="0"/>
        <w:spacing w:after="0" w:line="300" w:lineRule="atLeast"/>
        <w:outlineLvl w:val="0"/>
        <w:rPr>
          <w:rFonts w:cstheme="minorHAnsi"/>
          <w:b/>
          <w:bCs/>
        </w:rPr>
      </w:pPr>
      <w:r w:rsidRPr="00827835">
        <w:rPr>
          <w:rFonts w:cstheme="minorHAnsi"/>
          <w:b/>
          <w:bCs/>
          <w:u w:val="single"/>
        </w:rPr>
        <w:t xml:space="preserve">Praise for </w:t>
      </w:r>
      <w:r w:rsidRPr="00827835">
        <w:rPr>
          <w:rFonts w:cstheme="minorHAnsi"/>
          <w:b/>
          <w:bCs/>
          <w:i/>
          <w:iCs/>
          <w:u w:val="single"/>
        </w:rPr>
        <w:t>The New Map</w:t>
      </w:r>
      <w:r w:rsidRPr="00827835">
        <w:rPr>
          <w:rFonts w:cstheme="minorHAnsi"/>
          <w:b/>
          <w:bCs/>
        </w:rPr>
        <w:t>:</w:t>
      </w:r>
    </w:p>
    <w:p w14:paraId="1F11B0A5" w14:textId="77777777" w:rsidR="00BB5C76" w:rsidRPr="00827835" w:rsidRDefault="00BB5C76" w:rsidP="00827835">
      <w:pPr>
        <w:autoSpaceDE w:val="0"/>
        <w:autoSpaceDN w:val="0"/>
        <w:adjustRightInd w:val="0"/>
        <w:spacing w:after="0" w:line="300" w:lineRule="atLeast"/>
        <w:rPr>
          <w:rFonts w:cstheme="minorHAnsi"/>
        </w:rPr>
      </w:pPr>
    </w:p>
    <w:p w14:paraId="04B26729" w14:textId="77777777" w:rsidR="00BB5C76" w:rsidRPr="00827835" w:rsidRDefault="00BB5C76" w:rsidP="00827835">
      <w:pPr>
        <w:autoSpaceDE w:val="0"/>
        <w:autoSpaceDN w:val="0"/>
        <w:adjustRightInd w:val="0"/>
        <w:spacing w:after="0" w:line="300" w:lineRule="atLeast"/>
        <w:rPr>
          <w:rFonts w:cstheme="minorHAnsi"/>
        </w:rPr>
      </w:pPr>
      <w:r w:rsidRPr="00827835">
        <w:rPr>
          <w:rFonts w:cstheme="minorHAnsi"/>
          <w:color w:val="000000"/>
          <w:shd w:val="clear" w:color="auto" w:fill="FFFFFF"/>
        </w:rPr>
        <w:t>“Mandatory reading for President-elect Joe Biden’s incoming team.” </w:t>
      </w:r>
      <w:r w:rsidRPr="00827835">
        <w:rPr>
          <w:rFonts w:cstheme="minorHAnsi"/>
          <w:b/>
          <w:bCs/>
          <w:color w:val="000000"/>
          <w:shd w:val="clear" w:color="auto" w:fill="FFFFFF"/>
        </w:rPr>
        <w:t xml:space="preserve">— Admiral James </w:t>
      </w:r>
      <w:proofErr w:type="spellStart"/>
      <w:r w:rsidRPr="00827835">
        <w:rPr>
          <w:rFonts w:cstheme="minorHAnsi"/>
          <w:b/>
          <w:bCs/>
          <w:color w:val="000000"/>
          <w:shd w:val="clear" w:color="auto" w:fill="FFFFFF"/>
        </w:rPr>
        <w:t>Stavridis</w:t>
      </w:r>
      <w:proofErr w:type="spellEnd"/>
    </w:p>
    <w:p w14:paraId="4B2C52BB" w14:textId="77777777" w:rsidR="00BB5C76" w:rsidRPr="00827835" w:rsidRDefault="00BB5C76" w:rsidP="00827835">
      <w:pPr>
        <w:autoSpaceDE w:val="0"/>
        <w:autoSpaceDN w:val="0"/>
        <w:adjustRightInd w:val="0"/>
        <w:spacing w:after="0" w:line="300" w:lineRule="atLeast"/>
        <w:rPr>
          <w:rFonts w:cstheme="minorHAnsi"/>
        </w:rPr>
      </w:pPr>
    </w:p>
    <w:p w14:paraId="7E6EAAAB" w14:textId="77777777" w:rsidR="00BB5C76" w:rsidRPr="00827835" w:rsidRDefault="00BB5C76" w:rsidP="00827835">
      <w:pPr>
        <w:spacing w:line="300" w:lineRule="atLeast"/>
        <w:outlineLvl w:val="0"/>
        <w:rPr>
          <w:rFonts w:cstheme="minorHAnsi"/>
        </w:rPr>
      </w:pPr>
      <w:r w:rsidRPr="00827835">
        <w:rPr>
          <w:rFonts w:cstheme="minorHAnsi"/>
          <w:color w:val="000000"/>
          <w:shd w:val="clear" w:color="auto" w:fill="FFFFFF"/>
        </w:rPr>
        <w:t>“A master class on how the world works.” </w:t>
      </w:r>
      <w:r w:rsidRPr="00827835">
        <w:rPr>
          <w:rFonts w:cstheme="minorHAnsi"/>
          <w:b/>
          <w:bCs/>
          <w:color w:val="000000"/>
          <w:shd w:val="clear" w:color="auto" w:fill="FFFFFF"/>
        </w:rPr>
        <w:t>—  NPR</w:t>
      </w:r>
    </w:p>
    <w:p w14:paraId="7696610C" w14:textId="77777777" w:rsidR="00BB5C76" w:rsidRPr="00827835" w:rsidRDefault="00BB5C76" w:rsidP="00827835">
      <w:pPr>
        <w:spacing w:line="300" w:lineRule="atLeast"/>
        <w:rPr>
          <w:rFonts w:cstheme="minorHAnsi"/>
        </w:rPr>
      </w:pPr>
      <w:r w:rsidRPr="00827835">
        <w:rPr>
          <w:rFonts w:cstheme="minorHAnsi"/>
          <w:color w:val="000000"/>
          <w:shd w:val="clear" w:color="auto" w:fill="FFFFFF"/>
        </w:rPr>
        <w:t>“Supremely readable—no mean feat among geostrategy tomes.” </w:t>
      </w:r>
      <w:r w:rsidRPr="00827835">
        <w:rPr>
          <w:rFonts w:cstheme="minorHAnsi"/>
          <w:b/>
          <w:bCs/>
          <w:color w:val="000000"/>
          <w:shd w:val="clear" w:color="auto" w:fill="FFFFFF"/>
        </w:rPr>
        <w:t xml:space="preserve">— </w:t>
      </w:r>
      <w:r w:rsidRPr="00827835">
        <w:rPr>
          <w:rFonts w:cstheme="minorHAnsi"/>
          <w:b/>
          <w:bCs/>
          <w:i/>
          <w:iCs/>
          <w:color w:val="000000"/>
          <w:shd w:val="clear" w:color="auto" w:fill="FFFFFF"/>
        </w:rPr>
        <w:t>Wall Street Journal </w:t>
      </w:r>
    </w:p>
    <w:p w14:paraId="0215FE2D" w14:textId="77777777" w:rsidR="00BB5C76" w:rsidRPr="00827835" w:rsidRDefault="00BB5C76" w:rsidP="00827835">
      <w:pPr>
        <w:spacing w:line="300" w:lineRule="atLeast"/>
        <w:rPr>
          <w:rFonts w:cstheme="minorHAnsi"/>
        </w:rPr>
      </w:pPr>
      <w:r w:rsidRPr="00827835">
        <w:rPr>
          <w:rFonts w:cstheme="minorHAnsi"/>
          <w:color w:val="000000"/>
          <w:shd w:val="clear" w:color="auto" w:fill="FFFFFF"/>
        </w:rPr>
        <w:t>“At a time when solid facts and reasoned arguments are in retreat, Daniel Yergin rides to the rescue.</w:t>
      </w:r>
      <w:r w:rsidRPr="00827835" w:rsidDel="00362DAB">
        <w:rPr>
          <w:rFonts w:cstheme="minorHAnsi"/>
          <w:color w:val="000000"/>
          <w:shd w:val="clear" w:color="auto" w:fill="FFFFFF"/>
        </w:rPr>
        <w:t xml:space="preserve"> </w:t>
      </w:r>
      <w:r w:rsidRPr="00827835">
        <w:rPr>
          <w:rFonts w:cstheme="minorHAnsi"/>
          <w:color w:val="000000"/>
          <w:shd w:val="clear" w:color="auto" w:fill="FFFFFF"/>
        </w:rPr>
        <w:t>(</w:t>
      </w:r>
      <w:r w:rsidRPr="00827835">
        <w:rPr>
          <w:rFonts w:ascii="Segoe UI Symbol" w:hAnsi="Segoe UI Symbol" w:cs="Segoe UI Symbol"/>
          <w:color w:val="000000"/>
          <w:shd w:val="clear" w:color="auto" w:fill="FFFFFF"/>
        </w:rPr>
        <w:t>★★★★</w:t>
      </w:r>
      <w:r w:rsidRPr="00827835">
        <w:rPr>
          <w:rFonts w:cstheme="minorHAnsi"/>
          <w:color w:val="000000"/>
          <w:shd w:val="clear" w:color="auto" w:fill="FFFFFF"/>
        </w:rPr>
        <w:t xml:space="preserve"> out of four) Yergin provides an engaging survey course on the </w:t>
      </w:r>
      <w:r w:rsidRPr="00827835">
        <w:rPr>
          <w:rFonts w:cstheme="minorHAnsi"/>
          <w:color w:val="000000"/>
          <w:shd w:val="clear" w:color="auto" w:fill="FFFFFF"/>
        </w:rPr>
        <w:lastRenderedPageBreak/>
        <w:t>lifeblood of modern civilization — where the world has been and where it is likely headed.”</w:t>
      </w:r>
      <w:r w:rsidRPr="00827835">
        <w:rPr>
          <w:rFonts w:cstheme="minorHAnsi"/>
          <w:b/>
          <w:bCs/>
          <w:color w:val="000000"/>
          <w:shd w:val="clear" w:color="auto" w:fill="FFFFFF"/>
        </w:rPr>
        <w:t xml:space="preserve">— </w:t>
      </w:r>
      <w:r w:rsidRPr="00827835">
        <w:rPr>
          <w:rFonts w:cstheme="minorHAnsi"/>
          <w:b/>
          <w:bCs/>
          <w:i/>
          <w:iCs/>
          <w:color w:val="000000"/>
          <w:shd w:val="clear" w:color="auto" w:fill="FFFFFF"/>
        </w:rPr>
        <w:t xml:space="preserve">USA Today </w:t>
      </w:r>
    </w:p>
    <w:p w14:paraId="20C4BEB8" w14:textId="77777777" w:rsidR="00BB5C76" w:rsidRPr="00827835" w:rsidRDefault="00BB5C76" w:rsidP="00827835">
      <w:pPr>
        <w:spacing w:line="300" w:lineRule="atLeast"/>
        <w:outlineLvl w:val="0"/>
        <w:rPr>
          <w:rFonts w:cstheme="minorHAnsi"/>
          <w:b/>
          <w:bCs/>
          <w:i/>
          <w:iCs/>
          <w:color w:val="000000"/>
          <w:shd w:val="clear" w:color="auto" w:fill="FFFFFF"/>
        </w:rPr>
      </w:pPr>
      <w:r w:rsidRPr="00827835">
        <w:rPr>
          <w:rFonts w:cstheme="minorHAnsi"/>
          <w:color w:val="000000"/>
          <w:shd w:val="clear" w:color="auto" w:fill="FFFFFF"/>
        </w:rPr>
        <w:t>“A</w:t>
      </w:r>
      <w:r w:rsidRPr="00827835">
        <w:rPr>
          <w:rFonts w:cstheme="minorHAnsi"/>
          <w:i/>
          <w:iCs/>
          <w:color w:val="000000"/>
          <w:shd w:val="clear" w:color="auto" w:fill="FFFFFF"/>
        </w:rPr>
        <w:t xml:space="preserve"> tour de force</w:t>
      </w:r>
      <w:r w:rsidRPr="00827835">
        <w:rPr>
          <w:rFonts w:cstheme="minorHAnsi"/>
          <w:color w:val="000000"/>
          <w:shd w:val="clear" w:color="auto" w:fill="FFFFFF"/>
        </w:rPr>
        <w:t xml:space="preserve"> of geopolitical understanding.” </w:t>
      </w:r>
      <w:r w:rsidRPr="00827835">
        <w:rPr>
          <w:rFonts w:cstheme="minorHAnsi"/>
          <w:b/>
          <w:bCs/>
          <w:i/>
          <w:iCs/>
          <w:color w:val="000000"/>
          <w:shd w:val="clear" w:color="auto" w:fill="FFFFFF"/>
        </w:rPr>
        <w:t>– Washington Post</w:t>
      </w:r>
    </w:p>
    <w:p w14:paraId="36D55F6E" w14:textId="77777777" w:rsidR="00BB5C76" w:rsidRPr="00827835" w:rsidRDefault="00BB5C76" w:rsidP="00827835">
      <w:pPr>
        <w:spacing w:line="300" w:lineRule="atLeast"/>
        <w:rPr>
          <w:rFonts w:cstheme="minorHAnsi"/>
          <w:b/>
          <w:bCs/>
          <w:i/>
          <w:iCs/>
          <w:color w:val="000000"/>
          <w:shd w:val="clear" w:color="auto" w:fill="FFFFFF"/>
        </w:rPr>
      </w:pPr>
      <w:r w:rsidRPr="00827835">
        <w:rPr>
          <w:rFonts w:cstheme="minorHAnsi"/>
          <w:color w:val="000000"/>
          <w:shd w:val="clear" w:color="auto" w:fill="FFFFFF"/>
        </w:rPr>
        <w:t xml:space="preserve">As Daniel Yergin writes in </w:t>
      </w:r>
      <w:r w:rsidRPr="00827835">
        <w:rPr>
          <w:rFonts w:cstheme="minorHAnsi"/>
          <w:i/>
          <w:iCs/>
          <w:color w:val="000000"/>
          <w:shd w:val="clear" w:color="auto" w:fill="FFFFFF"/>
        </w:rPr>
        <w:t xml:space="preserve">The New Map, </w:t>
      </w:r>
      <w:r w:rsidRPr="00827835">
        <w:rPr>
          <w:rFonts w:cstheme="minorHAnsi"/>
          <w:color w:val="000000"/>
          <w:shd w:val="clear" w:color="auto" w:fill="FFFFFF"/>
        </w:rPr>
        <w:t xml:space="preserve">which I highly recommend to you, climate change will have enormous impact on how energy….and in strategies and investment, in technology and infrastructure, and in relations between countries.” </w:t>
      </w:r>
      <w:r w:rsidRPr="00827835">
        <w:rPr>
          <w:rFonts w:cstheme="minorHAnsi"/>
          <w:b/>
          <w:bCs/>
          <w:color w:val="000000"/>
          <w:shd w:val="clear" w:color="auto" w:fill="FFFFFF"/>
        </w:rPr>
        <w:t>– Hon. Scott Morrison, Prime Minister of Australia</w:t>
      </w:r>
    </w:p>
    <w:p w14:paraId="32BACD7D" w14:textId="77777777" w:rsidR="00BB5C76" w:rsidRPr="00827835" w:rsidRDefault="00BB5C76" w:rsidP="00827835">
      <w:pPr>
        <w:spacing w:line="300" w:lineRule="atLeast"/>
        <w:outlineLvl w:val="0"/>
        <w:rPr>
          <w:rFonts w:cstheme="minorHAnsi"/>
          <w:b/>
          <w:bCs/>
          <w:i/>
          <w:iCs/>
          <w:color w:val="000000"/>
          <w:shd w:val="clear" w:color="auto" w:fill="FFFFFF"/>
        </w:rPr>
      </w:pPr>
      <w:r w:rsidRPr="00827835">
        <w:rPr>
          <w:rFonts w:cstheme="minorHAnsi"/>
          <w:color w:val="000000"/>
          <w:shd w:val="clear" w:color="auto" w:fill="FFFFFF"/>
        </w:rPr>
        <w:t xml:space="preserve">“Brisk and authoritative, an impressive combination.” </w:t>
      </w:r>
      <w:r w:rsidRPr="00827835">
        <w:rPr>
          <w:rFonts w:cstheme="minorHAnsi"/>
          <w:b/>
          <w:bCs/>
          <w:color w:val="000000"/>
          <w:shd w:val="clear" w:color="auto" w:fill="FFFFFF"/>
        </w:rPr>
        <w:t xml:space="preserve">— </w:t>
      </w:r>
      <w:r w:rsidRPr="00827835">
        <w:rPr>
          <w:rFonts w:cstheme="minorHAnsi"/>
          <w:b/>
          <w:bCs/>
          <w:i/>
          <w:iCs/>
          <w:color w:val="000000"/>
          <w:shd w:val="clear" w:color="auto" w:fill="FFFFFF"/>
        </w:rPr>
        <w:t>The Economist</w:t>
      </w:r>
    </w:p>
    <w:p w14:paraId="3ADEB86F" w14:textId="6B3BC211" w:rsidR="00F534C0" w:rsidRPr="00827835" w:rsidRDefault="00BB5C76" w:rsidP="00827835">
      <w:pPr>
        <w:spacing w:line="300" w:lineRule="atLeast"/>
        <w:rPr>
          <w:rFonts w:cstheme="minorHAnsi"/>
          <w:b/>
          <w:bCs/>
          <w:i/>
          <w:iCs/>
          <w:color w:val="000000"/>
          <w:shd w:val="clear" w:color="auto" w:fill="FFFFFF"/>
        </w:rPr>
      </w:pPr>
      <w:r w:rsidRPr="00827835">
        <w:rPr>
          <w:rFonts w:cstheme="minorHAnsi"/>
          <w:color w:val="000000"/>
          <w:shd w:val="clear" w:color="auto" w:fill="FFFFFF"/>
        </w:rPr>
        <w:t>“Admirable, well-researched, highly readable examination of all the changes that have turned the rock-solid certainties of the past into today’s dangerous combustibility.” </w:t>
      </w:r>
      <w:r w:rsidRPr="00827835">
        <w:rPr>
          <w:rFonts w:cstheme="minorHAnsi"/>
          <w:b/>
          <w:bCs/>
          <w:color w:val="000000"/>
          <w:shd w:val="clear" w:color="auto" w:fill="FFFFFF"/>
        </w:rPr>
        <w:t xml:space="preserve">— </w:t>
      </w:r>
      <w:r w:rsidRPr="00827835">
        <w:rPr>
          <w:rFonts w:cstheme="minorHAnsi"/>
          <w:b/>
          <w:bCs/>
          <w:i/>
          <w:iCs/>
          <w:color w:val="000000"/>
          <w:shd w:val="clear" w:color="auto" w:fill="FFFFFF"/>
        </w:rPr>
        <w:t>Foreign Policy </w:t>
      </w:r>
    </w:p>
    <w:p w14:paraId="5D661881" w14:textId="30474781" w:rsidR="00896C40" w:rsidRPr="003A2529" w:rsidRDefault="00896C40" w:rsidP="00891889">
      <w:pPr>
        <w:spacing w:line="300" w:lineRule="atLeast"/>
        <w:jc w:val="center"/>
        <w:rPr>
          <w:rFonts w:ascii="Arial" w:hAnsi="Arial" w:cs="Arial"/>
        </w:rPr>
      </w:pPr>
      <w:r w:rsidRPr="003A2529">
        <w:rPr>
          <w:rFonts w:asciiTheme="majorHAnsi" w:hAnsiTheme="majorHAnsi" w:cstheme="majorHAnsi"/>
          <w:sz w:val="20"/>
          <w:szCs w:val="20"/>
        </w:rPr>
        <w:t>###</w:t>
      </w:r>
      <w:r w:rsidR="000836E3" w:rsidRPr="003A2529">
        <w:rPr>
          <w:rFonts w:asciiTheme="majorHAnsi" w:hAnsiTheme="majorHAnsi" w:cstheme="majorHAnsi"/>
          <w:sz w:val="20"/>
          <w:szCs w:val="20"/>
        </w:rPr>
        <w:t>#</w:t>
      </w:r>
      <w:r w:rsidR="0000071B" w:rsidRPr="003A2529">
        <w:rPr>
          <w:rFonts w:asciiTheme="majorHAnsi" w:hAnsiTheme="majorHAnsi" w:cstheme="majorHAnsi"/>
          <w:sz w:val="20"/>
          <w:szCs w:val="20"/>
        </w:rPr>
        <w:br/>
      </w:r>
    </w:p>
    <w:p w14:paraId="4C15E9E0" w14:textId="77777777" w:rsidR="00154967" w:rsidRPr="00BD085A" w:rsidRDefault="00154967" w:rsidP="00891889">
      <w:pPr>
        <w:spacing w:line="300" w:lineRule="atLeast"/>
        <w:rPr>
          <w:rFonts w:asciiTheme="majorHAnsi" w:hAnsiTheme="majorHAnsi" w:cstheme="majorHAnsi"/>
          <w:b/>
          <w:bCs/>
        </w:rPr>
      </w:pPr>
      <w:r w:rsidRPr="00BD085A">
        <w:rPr>
          <w:rFonts w:asciiTheme="majorHAnsi" w:hAnsiTheme="majorHAnsi" w:cstheme="majorHAnsi"/>
          <w:b/>
          <w:bCs/>
          <w:u w:val="single"/>
        </w:rPr>
        <w:t>About IHS Markit</w:t>
      </w:r>
      <w:r w:rsidRPr="00BD085A">
        <w:rPr>
          <w:rFonts w:asciiTheme="majorHAnsi" w:hAnsiTheme="majorHAnsi" w:cstheme="majorHAnsi"/>
          <w:b/>
          <w:bCs/>
        </w:rPr>
        <w:t xml:space="preserve"> </w:t>
      </w:r>
      <w:r w:rsidRPr="00BD085A">
        <w:rPr>
          <w:rFonts w:asciiTheme="majorHAnsi" w:hAnsiTheme="majorHAnsi" w:cstheme="majorHAnsi"/>
        </w:rPr>
        <w:t>(</w:t>
      </w:r>
      <w:hyperlink r:id="rId21" w:history="1">
        <w:r w:rsidRPr="00BD085A">
          <w:rPr>
            <w:rStyle w:val="Hyperlink"/>
            <w:rFonts w:asciiTheme="majorHAnsi" w:hAnsiTheme="majorHAnsi" w:cstheme="majorHAnsi"/>
            <w:color w:val="00B050"/>
          </w:rPr>
          <w:t>www.ihsmarkit.com</w:t>
        </w:r>
      </w:hyperlink>
      <w:r w:rsidRPr="00BD085A">
        <w:rPr>
          <w:rFonts w:asciiTheme="majorHAnsi" w:hAnsiTheme="majorHAnsi" w:cstheme="majorHAnsi"/>
        </w:rPr>
        <w:t>)</w:t>
      </w:r>
    </w:p>
    <w:p w14:paraId="7FBA0126" w14:textId="77777777" w:rsidR="00154967" w:rsidRPr="00BD085A" w:rsidRDefault="00154967" w:rsidP="00891889">
      <w:pPr>
        <w:autoSpaceDE w:val="0"/>
        <w:autoSpaceDN w:val="0"/>
        <w:adjustRightInd w:val="0"/>
        <w:spacing w:after="0" w:line="300" w:lineRule="atLeast"/>
        <w:rPr>
          <w:rFonts w:asciiTheme="majorHAnsi" w:hAnsiTheme="majorHAnsi" w:cstheme="majorBidi"/>
        </w:rPr>
      </w:pPr>
      <w:r w:rsidRPr="0DA1F037">
        <w:rPr>
          <w:rFonts w:asciiTheme="majorHAnsi" w:hAnsiTheme="majorHAnsi" w:cstheme="majorBidi"/>
        </w:rPr>
        <w:t xml:space="preserve">IHS Markit (NYSE: INFO) is a world leader in critical information, analytics and solutions for the major industries and markets that drive economies worldwide. The company delivers next-generation information, </w:t>
      </w:r>
      <w:proofErr w:type="gramStart"/>
      <w:r w:rsidRPr="0DA1F037">
        <w:rPr>
          <w:rFonts w:asciiTheme="majorHAnsi" w:hAnsiTheme="majorHAnsi" w:cstheme="majorBidi"/>
        </w:rPr>
        <w:t>analytics</w:t>
      </w:r>
      <w:proofErr w:type="gramEnd"/>
      <w:r w:rsidRPr="0DA1F037">
        <w:rPr>
          <w:rFonts w:asciiTheme="majorHAnsi" w:hAnsiTheme="majorHAnsi" w:cstheme="majorBidi"/>
        </w:rPr>
        <w:t xml:space="preserve"> and solutions to customers in business, finance and government, improving their operational efficiency and providing deep insights that lead to well-informed, confident decisions. IHS Markit has more than 50,000 business and government customers, including 80 percent of the Fortune Global 500 and the world’s leading financial institutions. Headquartered in London, IHS Markit is committed to sustainable, profitable growth.</w:t>
      </w:r>
    </w:p>
    <w:p w14:paraId="1DCB19A6" w14:textId="77777777" w:rsidR="00154967" w:rsidRPr="00BD085A" w:rsidRDefault="00154967" w:rsidP="00891889">
      <w:pPr>
        <w:spacing w:line="300" w:lineRule="atLeast"/>
        <w:rPr>
          <w:rFonts w:asciiTheme="majorHAnsi" w:hAnsiTheme="majorHAnsi" w:cstheme="majorHAnsi"/>
          <w:i/>
          <w:iCs/>
          <w:sz w:val="20"/>
          <w:szCs w:val="20"/>
        </w:rPr>
      </w:pPr>
    </w:p>
    <w:p w14:paraId="13A3BF1D" w14:textId="77777777" w:rsidR="00154967" w:rsidRDefault="00154967" w:rsidP="00891889">
      <w:pPr>
        <w:spacing w:line="300" w:lineRule="atLeast"/>
        <w:rPr>
          <w:rFonts w:asciiTheme="majorHAnsi" w:hAnsiTheme="majorHAnsi" w:cstheme="majorBidi"/>
          <w:i/>
          <w:iCs/>
          <w:sz w:val="20"/>
          <w:szCs w:val="20"/>
        </w:rPr>
      </w:pPr>
      <w:r w:rsidRPr="0DA1F037">
        <w:rPr>
          <w:rFonts w:asciiTheme="majorHAnsi" w:hAnsiTheme="majorHAnsi" w:cstheme="majorBidi"/>
          <w:i/>
          <w:iCs/>
          <w:sz w:val="20"/>
          <w:szCs w:val="20"/>
        </w:rPr>
        <w:t>IHS Markit is a registered trademark of IHS Markit Ltd. and/or its affiliates. All other company and product names may be trademarks of their respective owners © 20</w:t>
      </w:r>
      <w:r>
        <w:rPr>
          <w:rFonts w:asciiTheme="majorHAnsi" w:hAnsiTheme="majorHAnsi" w:cstheme="majorBidi"/>
          <w:i/>
          <w:iCs/>
          <w:sz w:val="20"/>
          <w:szCs w:val="20"/>
        </w:rPr>
        <w:t>21</w:t>
      </w:r>
      <w:r w:rsidRPr="0DA1F037">
        <w:rPr>
          <w:rFonts w:asciiTheme="majorHAnsi" w:hAnsiTheme="majorHAnsi" w:cstheme="majorBidi"/>
          <w:i/>
          <w:iCs/>
          <w:sz w:val="20"/>
          <w:szCs w:val="20"/>
        </w:rPr>
        <w:t xml:space="preserve"> IHS Markit Ltd. All rights reserved. </w:t>
      </w:r>
    </w:p>
    <w:p w14:paraId="7DA91DD0" w14:textId="205A87BC" w:rsidR="00111E81" w:rsidRDefault="00111E81" w:rsidP="00891889">
      <w:pPr>
        <w:spacing w:line="300" w:lineRule="atLeast"/>
        <w:rPr>
          <w:rFonts w:asciiTheme="majorHAnsi" w:hAnsiTheme="majorHAnsi" w:cstheme="majorBidi"/>
          <w:i/>
          <w:iCs/>
          <w:sz w:val="20"/>
          <w:szCs w:val="20"/>
        </w:rPr>
      </w:pPr>
    </w:p>
    <w:sectPr w:rsidR="00111E81" w:rsidSect="00560DA4">
      <w:headerReference w:type="default" r:id="rId22"/>
      <w:headerReference w:type="first" r:id="rId2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70BB" w14:textId="77777777" w:rsidR="00002E1B" w:rsidRDefault="00002E1B">
      <w:r>
        <w:separator/>
      </w:r>
    </w:p>
  </w:endnote>
  <w:endnote w:type="continuationSeparator" w:id="0">
    <w:p w14:paraId="5645CBD1" w14:textId="77777777" w:rsidR="00002E1B" w:rsidRDefault="000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B8ACC" w14:textId="77777777" w:rsidR="00002E1B" w:rsidRDefault="00002E1B">
      <w:r>
        <w:separator/>
      </w:r>
    </w:p>
  </w:footnote>
  <w:footnote w:type="continuationSeparator" w:id="0">
    <w:p w14:paraId="318AAF30" w14:textId="77777777" w:rsidR="00002E1B" w:rsidRDefault="0000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D615" w14:textId="4D726233" w:rsidR="00E44846" w:rsidRPr="00E44846" w:rsidRDefault="00E44846" w:rsidP="00F375C6">
    <w:pPr>
      <w:pStyle w:val="NoSpacing"/>
      <w:jc w:val="center"/>
      <w:rPr>
        <w:color w:val="0000FF"/>
        <w:sz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3C46" w14:textId="4DFBC0EB" w:rsidR="00560DA4" w:rsidRPr="00F6760D" w:rsidRDefault="00560DA4" w:rsidP="00560DA4">
    <w:pPr>
      <w:pStyle w:val="NoSpacing"/>
      <w:jc w:val="right"/>
      <w:rPr>
        <w:rFonts w:ascii="Verdana" w:hAnsi="Verdana"/>
        <w:color w:val="00B140"/>
        <w:sz w:val="40"/>
        <w:szCs w:val="40"/>
      </w:rPr>
    </w:pPr>
    <w:r w:rsidRPr="00F6760D">
      <w:rPr>
        <w:rFonts w:ascii="Verdana" w:hAnsi="Verdana"/>
        <w:color w:val="00B140"/>
        <w:sz w:val="40"/>
        <w:szCs w:val="40"/>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16D2"/>
    <w:multiLevelType w:val="hybridMultilevel"/>
    <w:tmpl w:val="9618B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746F9"/>
    <w:multiLevelType w:val="hybridMultilevel"/>
    <w:tmpl w:val="23E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14F8A"/>
    <w:multiLevelType w:val="hybridMultilevel"/>
    <w:tmpl w:val="42820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3792B"/>
    <w:multiLevelType w:val="hybridMultilevel"/>
    <w:tmpl w:val="5F2A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267A1"/>
    <w:multiLevelType w:val="hybridMultilevel"/>
    <w:tmpl w:val="627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F014B"/>
    <w:multiLevelType w:val="hybridMultilevel"/>
    <w:tmpl w:val="868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20F09"/>
    <w:multiLevelType w:val="hybridMultilevel"/>
    <w:tmpl w:val="21C2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A04C3"/>
    <w:multiLevelType w:val="hybridMultilevel"/>
    <w:tmpl w:val="8E62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83E57"/>
    <w:multiLevelType w:val="hybridMultilevel"/>
    <w:tmpl w:val="7E24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61FA"/>
    <w:multiLevelType w:val="hybridMultilevel"/>
    <w:tmpl w:val="02B2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D5918"/>
    <w:multiLevelType w:val="hybridMultilevel"/>
    <w:tmpl w:val="EBF0E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0"/>
  </w:num>
  <w:num w:numId="4">
    <w:abstractNumId w:val="3"/>
  </w:num>
  <w:num w:numId="5">
    <w:abstractNumId w:val="1"/>
  </w:num>
  <w:num w:numId="6">
    <w:abstractNumId w:val="4"/>
  </w:num>
  <w:num w:numId="7">
    <w:abstractNumId w:val="6"/>
  </w:num>
  <w:num w:numId="8">
    <w:abstractNumId w:val="2"/>
  </w:num>
  <w:num w:numId="9">
    <w:abstractNumId w:val="5"/>
  </w:num>
  <w:num w:numId="10">
    <w:abstractNumId w:val="7"/>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56"/>
    <w:rsid w:val="0000071B"/>
    <w:rsid w:val="000012AB"/>
    <w:rsid w:val="00001CE2"/>
    <w:rsid w:val="00002E1B"/>
    <w:rsid w:val="00003186"/>
    <w:rsid w:val="00004967"/>
    <w:rsid w:val="0001633E"/>
    <w:rsid w:val="00023DA9"/>
    <w:rsid w:val="000249E0"/>
    <w:rsid w:val="00026313"/>
    <w:rsid w:val="0002656C"/>
    <w:rsid w:val="000272E8"/>
    <w:rsid w:val="00033854"/>
    <w:rsid w:val="00036DF7"/>
    <w:rsid w:val="00046E87"/>
    <w:rsid w:val="00047034"/>
    <w:rsid w:val="000613F8"/>
    <w:rsid w:val="00073E86"/>
    <w:rsid w:val="00075DB5"/>
    <w:rsid w:val="00077EBE"/>
    <w:rsid w:val="00081F25"/>
    <w:rsid w:val="0008211A"/>
    <w:rsid w:val="000836E3"/>
    <w:rsid w:val="00085BFA"/>
    <w:rsid w:val="00090985"/>
    <w:rsid w:val="00091A9D"/>
    <w:rsid w:val="00092123"/>
    <w:rsid w:val="00096275"/>
    <w:rsid w:val="000A27B5"/>
    <w:rsid w:val="000B3D8D"/>
    <w:rsid w:val="000B741E"/>
    <w:rsid w:val="000C1657"/>
    <w:rsid w:val="000C18DF"/>
    <w:rsid w:val="000C3AEB"/>
    <w:rsid w:val="000C505F"/>
    <w:rsid w:val="000C7273"/>
    <w:rsid w:val="000D732D"/>
    <w:rsid w:val="000D7DD2"/>
    <w:rsid w:val="000E2C75"/>
    <w:rsid w:val="000E66D8"/>
    <w:rsid w:val="000F0D77"/>
    <w:rsid w:val="001004B2"/>
    <w:rsid w:val="00102C4F"/>
    <w:rsid w:val="00106062"/>
    <w:rsid w:val="00111E81"/>
    <w:rsid w:val="001130DD"/>
    <w:rsid w:val="0011667B"/>
    <w:rsid w:val="00116F55"/>
    <w:rsid w:val="00117A41"/>
    <w:rsid w:val="001232EE"/>
    <w:rsid w:val="00126204"/>
    <w:rsid w:val="001274B3"/>
    <w:rsid w:val="001343B9"/>
    <w:rsid w:val="00135349"/>
    <w:rsid w:val="00136526"/>
    <w:rsid w:val="00137601"/>
    <w:rsid w:val="00143A44"/>
    <w:rsid w:val="0014789A"/>
    <w:rsid w:val="00150DC2"/>
    <w:rsid w:val="00151F97"/>
    <w:rsid w:val="00154967"/>
    <w:rsid w:val="00154DEE"/>
    <w:rsid w:val="0015691C"/>
    <w:rsid w:val="0016223B"/>
    <w:rsid w:val="00165BAD"/>
    <w:rsid w:val="001742D0"/>
    <w:rsid w:val="0018044C"/>
    <w:rsid w:val="0018257B"/>
    <w:rsid w:val="0018684B"/>
    <w:rsid w:val="00186E85"/>
    <w:rsid w:val="0019097A"/>
    <w:rsid w:val="001959B3"/>
    <w:rsid w:val="00195A76"/>
    <w:rsid w:val="00197DF8"/>
    <w:rsid w:val="001A139B"/>
    <w:rsid w:val="001A6E06"/>
    <w:rsid w:val="001B510F"/>
    <w:rsid w:val="001B52FF"/>
    <w:rsid w:val="001C62A1"/>
    <w:rsid w:val="001D05FA"/>
    <w:rsid w:val="001D2C43"/>
    <w:rsid w:val="001D3265"/>
    <w:rsid w:val="001D35A7"/>
    <w:rsid w:val="001D4D09"/>
    <w:rsid w:val="001D52F6"/>
    <w:rsid w:val="001D5715"/>
    <w:rsid w:val="001D5C0D"/>
    <w:rsid w:val="001D6CE3"/>
    <w:rsid w:val="001D6EF8"/>
    <w:rsid w:val="001D7871"/>
    <w:rsid w:val="001E0A02"/>
    <w:rsid w:val="001E1782"/>
    <w:rsid w:val="001E7356"/>
    <w:rsid w:val="001F10B5"/>
    <w:rsid w:val="001F1A47"/>
    <w:rsid w:val="001F4758"/>
    <w:rsid w:val="002004CE"/>
    <w:rsid w:val="00202AB9"/>
    <w:rsid w:val="002035D5"/>
    <w:rsid w:val="00211395"/>
    <w:rsid w:val="00214D4E"/>
    <w:rsid w:val="002154BB"/>
    <w:rsid w:val="00216590"/>
    <w:rsid w:val="0022599A"/>
    <w:rsid w:val="00231776"/>
    <w:rsid w:val="002421B3"/>
    <w:rsid w:val="00247B4B"/>
    <w:rsid w:val="00254A1F"/>
    <w:rsid w:val="00260BA3"/>
    <w:rsid w:val="00261C92"/>
    <w:rsid w:val="00263FE2"/>
    <w:rsid w:val="00271C74"/>
    <w:rsid w:val="00272FC8"/>
    <w:rsid w:val="00277536"/>
    <w:rsid w:val="00281304"/>
    <w:rsid w:val="00283B2C"/>
    <w:rsid w:val="00285F38"/>
    <w:rsid w:val="002875A1"/>
    <w:rsid w:val="00295081"/>
    <w:rsid w:val="00296E2F"/>
    <w:rsid w:val="00297C0B"/>
    <w:rsid w:val="002A2A62"/>
    <w:rsid w:val="002A63BD"/>
    <w:rsid w:val="002B01A4"/>
    <w:rsid w:val="002B70E9"/>
    <w:rsid w:val="002B7A3A"/>
    <w:rsid w:val="002B7E56"/>
    <w:rsid w:val="002C0424"/>
    <w:rsid w:val="002C169F"/>
    <w:rsid w:val="002C1C5B"/>
    <w:rsid w:val="002C4F7D"/>
    <w:rsid w:val="002C5430"/>
    <w:rsid w:val="002C59A6"/>
    <w:rsid w:val="002D172A"/>
    <w:rsid w:val="002E3011"/>
    <w:rsid w:val="002E4ABE"/>
    <w:rsid w:val="002F050D"/>
    <w:rsid w:val="002F24BE"/>
    <w:rsid w:val="002F26FB"/>
    <w:rsid w:val="002F405C"/>
    <w:rsid w:val="002F644D"/>
    <w:rsid w:val="003006EE"/>
    <w:rsid w:val="00300732"/>
    <w:rsid w:val="00302CFD"/>
    <w:rsid w:val="00305C38"/>
    <w:rsid w:val="003101E7"/>
    <w:rsid w:val="00310C96"/>
    <w:rsid w:val="003114E2"/>
    <w:rsid w:val="00313B18"/>
    <w:rsid w:val="00317882"/>
    <w:rsid w:val="00322941"/>
    <w:rsid w:val="0032374F"/>
    <w:rsid w:val="00331D88"/>
    <w:rsid w:val="00332012"/>
    <w:rsid w:val="00336DD1"/>
    <w:rsid w:val="003444FD"/>
    <w:rsid w:val="00350661"/>
    <w:rsid w:val="00352098"/>
    <w:rsid w:val="00363833"/>
    <w:rsid w:val="00365B8C"/>
    <w:rsid w:val="00370BC6"/>
    <w:rsid w:val="003710C9"/>
    <w:rsid w:val="0037238C"/>
    <w:rsid w:val="00377B78"/>
    <w:rsid w:val="00381C9F"/>
    <w:rsid w:val="0038318B"/>
    <w:rsid w:val="00384A20"/>
    <w:rsid w:val="00390FCF"/>
    <w:rsid w:val="003A2529"/>
    <w:rsid w:val="003A687B"/>
    <w:rsid w:val="003A71ED"/>
    <w:rsid w:val="003B22A3"/>
    <w:rsid w:val="003B4274"/>
    <w:rsid w:val="003B7AAA"/>
    <w:rsid w:val="003C2AAF"/>
    <w:rsid w:val="003C42C2"/>
    <w:rsid w:val="003C4855"/>
    <w:rsid w:val="003C658D"/>
    <w:rsid w:val="003D1AE5"/>
    <w:rsid w:val="003D4980"/>
    <w:rsid w:val="003D4C9F"/>
    <w:rsid w:val="003E31BA"/>
    <w:rsid w:val="003E4078"/>
    <w:rsid w:val="003E695F"/>
    <w:rsid w:val="003F39AD"/>
    <w:rsid w:val="003F598D"/>
    <w:rsid w:val="003F634F"/>
    <w:rsid w:val="003F6E54"/>
    <w:rsid w:val="003F7133"/>
    <w:rsid w:val="004002D6"/>
    <w:rsid w:val="00400D45"/>
    <w:rsid w:val="004023C0"/>
    <w:rsid w:val="0040531E"/>
    <w:rsid w:val="00405F5D"/>
    <w:rsid w:val="00406545"/>
    <w:rsid w:val="0040716D"/>
    <w:rsid w:val="004157AB"/>
    <w:rsid w:val="00424B2A"/>
    <w:rsid w:val="0042588B"/>
    <w:rsid w:val="004267E2"/>
    <w:rsid w:val="00426FAE"/>
    <w:rsid w:val="004276E7"/>
    <w:rsid w:val="004348D4"/>
    <w:rsid w:val="00434EF3"/>
    <w:rsid w:val="00436757"/>
    <w:rsid w:val="0044039D"/>
    <w:rsid w:val="00442B59"/>
    <w:rsid w:val="00442D0C"/>
    <w:rsid w:val="00444105"/>
    <w:rsid w:val="00445D43"/>
    <w:rsid w:val="00447B74"/>
    <w:rsid w:val="00447DCC"/>
    <w:rsid w:val="00450225"/>
    <w:rsid w:val="004531A8"/>
    <w:rsid w:val="0046019D"/>
    <w:rsid w:val="0046047C"/>
    <w:rsid w:val="00461168"/>
    <w:rsid w:val="00462197"/>
    <w:rsid w:val="004628DD"/>
    <w:rsid w:val="00465B20"/>
    <w:rsid w:val="00472C28"/>
    <w:rsid w:val="00474F51"/>
    <w:rsid w:val="00477101"/>
    <w:rsid w:val="00477ECE"/>
    <w:rsid w:val="00487037"/>
    <w:rsid w:val="00487577"/>
    <w:rsid w:val="00493EA4"/>
    <w:rsid w:val="00497F89"/>
    <w:rsid w:val="004A2139"/>
    <w:rsid w:val="004A4A16"/>
    <w:rsid w:val="004A566F"/>
    <w:rsid w:val="004A6B60"/>
    <w:rsid w:val="004A6C12"/>
    <w:rsid w:val="004A7614"/>
    <w:rsid w:val="004A7D4E"/>
    <w:rsid w:val="004B4C16"/>
    <w:rsid w:val="004B7B65"/>
    <w:rsid w:val="004C1C82"/>
    <w:rsid w:val="004C730F"/>
    <w:rsid w:val="004D0D04"/>
    <w:rsid w:val="004D7C39"/>
    <w:rsid w:val="004E0015"/>
    <w:rsid w:val="004F1C1D"/>
    <w:rsid w:val="004F2E05"/>
    <w:rsid w:val="004F7A11"/>
    <w:rsid w:val="00503A66"/>
    <w:rsid w:val="0050408E"/>
    <w:rsid w:val="005150F2"/>
    <w:rsid w:val="00515EB4"/>
    <w:rsid w:val="0051605D"/>
    <w:rsid w:val="00516232"/>
    <w:rsid w:val="005173C0"/>
    <w:rsid w:val="005210D1"/>
    <w:rsid w:val="0052586E"/>
    <w:rsid w:val="005278B7"/>
    <w:rsid w:val="00534BDC"/>
    <w:rsid w:val="0053599F"/>
    <w:rsid w:val="005364CA"/>
    <w:rsid w:val="0053681C"/>
    <w:rsid w:val="0054138B"/>
    <w:rsid w:val="00542CD8"/>
    <w:rsid w:val="00551B2F"/>
    <w:rsid w:val="00560DA4"/>
    <w:rsid w:val="00565790"/>
    <w:rsid w:val="00565ACC"/>
    <w:rsid w:val="0057031D"/>
    <w:rsid w:val="00571194"/>
    <w:rsid w:val="005750A4"/>
    <w:rsid w:val="00580D4A"/>
    <w:rsid w:val="005839C8"/>
    <w:rsid w:val="005842DA"/>
    <w:rsid w:val="00584675"/>
    <w:rsid w:val="005904C3"/>
    <w:rsid w:val="0059126E"/>
    <w:rsid w:val="00593BB7"/>
    <w:rsid w:val="00596013"/>
    <w:rsid w:val="00597C44"/>
    <w:rsid w:val="005A2A55"/>
    <w:rsid w:val="005A4B5E"/>
    <w:rsid w:val="005A74A1"/>
    <w:rsid w:val="005A77B7"/>
    <w:rsid w:val="005B2B6D"/>
    <w:rsid w:val="005B31DC"/>
    <w:rsid w:val="005C4F7E"/>
    <w:rsid w:val="005C56CD"/>
    <w:rsid w:val="005C70D6"/>
    <w:rsid w:val="005D3310"/>
    <w:rsid w:val="005E2D31"/>
    <w:rsid w:val="005E7427"/>
    <w:rsid w:val="005F2CF2"/>
    <w:rsid w:val="005F326D"/>
    <w:rsid w:val="005F5AD7"/>
    <w:rsid w:val="005F63CC"/>
    <w:rsid w:val="0060208F"/>
    <w:rsid w:val="00602FD7"/>
    <w:rsid w:val="00605896"/>
    <w:rsid w:val="00607B95"/>
    <w:rsid w:val="00612570"/>
    <w:rsid w:val="00614741"/>
    <w:rsid w:val="00614D33"/>
    <w:rsid w:val="00615C4E"/>
    <w:rsid w:val="006161FE"/>
    <w:rsid w:val="006166AF"/>
    <w:rsid w:val="0062553B"/>
    <w:rsid w:val="00627C77"/>
    <w:rsid w:val="006330CC"/>
    <w:rsid w:val="006330FD"/>
    <w:rsid w:val="00641696"/>
    <w:rsid w:val="00644F2C"/>
    <w:rsid w:val="0064712D"/>
    <w:rsid w:val="00650462"/>
    <w:rsid w:val="00661C7E"/>
    <w:rsid w:val="0066211D"/>
    <w:rsid w:val="006701CA"/>
    <w:rsid w:val="0067363C"/>
    <w:rsid w:val="00673B7D"/>
    <w:rsid w:val="006862D0"/>
    <w:rsid w:val="00694000"/>
    <w:rsid w:val="00695B74"/>
    <w:rsid w:val="00695F66"/>
    <w:rsid w:val="006A4F47"/>
    <w:rsid w:val="006B16C3"/>
    <w:rsid w:val="006B20E3"/>
    <w:rsid w:val="006B26A0"/>
    <w:rsid w:val="006B6854"/>
    <w:rsid w:val="006B757F"/>
    <w:rsid w:val="006C21B5"/>
    <w:rsid w:val="006C70BD"/>
    <w:rsid w:val="006C7FC1"/>
    <w:rsid w:val="006D3EF8"/>
    <w:rsid w:val="006D5B38"/>
    <w:rsid w:val="006D6B55"/>
    <w:rsid w:val="006E2A7B"/>
    <w:rsid w:val="006F2ADD"/>
    <w:rsid w:val="006F4237"/>
    <w:rsid w:val="00700776"/>
    <w:rsid w:val="0070704C"/>
    <w:rsid w:val="007122F2"/>
    <w:rsid w:val="00717B5E"/>
    <w:rsid w:val="0072009D"/>
    <w:rsid w:val="0072152F"/>
    <w:rsid w:val="00723FEF"/>
    <w:rsid w:val="0072713D"/>
    <w:rsid w:val="007273BC"/>
    <w:rsid w:val="007316F7"/>
    <w:rsid w:val="007325F1"/>
    <w:rsid w:val="00733CA7"/>
    <w:rsid w:val="0073644F"/>
    <w:rsid w:val="0074007E"/>
    <w:rsid w:val="00740F92"/>
    <w:rsid w:val="0074200A"/>
    <w:rsid w:val="00747BF3"/>
    <w:rsid w:val="00751726"/>
    <w:rsid w:val="00751BBD"/>
    <w:rsid w:val="00752042"/>
    <w:rsid w:val="00752B31"/>
    <w:rsid w:val="007544B3"/>
    <w:rsid w:val="00760435"/>
    <w:rsid w:val="00761511"/>
    <w:rsid w:val="00762898"/>
    <w:rsid w:val="007636C6"/>
    <w:rsid w:val="00770619"/>
    <w:rsid w:val="007752E7"/>
    <w:rsid w:val="007803A6"/>
    <w:rsid w:val="00781E94"/>
    <w:rsid w:val="007821E5"/>
    <w:rsid w:val="007855FF"/>
    <w:rsid w:val="00794061"/>
    <w:rsid w:val="007A002C"/>
    <w:rsid w:val="007A0471"/>
    <w:rsid w:val="007A228F"/>
    <w:rsid w:val="007A4AF4"/>
    <w:rsid w:val="007A6FD3"/>
    <w:rsid w:val="007B6BDF"/>
    <w:rsid w:val="007C1841"/>
    <w:rsid w:val="007C473D"/>
    <w:rsid w:val="007C6D6A"/>
    <w:rsid w:val="007D0982"/>
    <w:rsid w:val="007D0C4C"/>
    <w:rsid w:val="007D3187"/>
    <w:rsid w:val="007D710B"/>
    <w:rsid w:val="007E761E"/>
    <w:rsid w:val="007E7EEF"/>
    <w:rsid w:val="007E7FB2"/>
    <w:rsid w:val="007F0CCF"/>
    <w:rsid w:val="007F366F"/>
    <w:rsid w:val="007F5587"/>
    <w:rsid w:val="008048E6"/>
    <w:rsid w:val="00804BA3"/>
    <w:rsid w:val="008111D9"/>
    <w:rsid w:val="00811954"/>
    <w:rsid w:val="00815DCD"/>
    <w:rsid w:val="00816D24"/>
    <w:rsid w:val="008207C6"/>
    <w:rsid w:val="00826975"/>
    <w:rsid w:val="00827835"/>
    <w:rsid w:val="00830C5C"/>
    <w:rsid w:val="00832F10"/>
    <w:rsid w:val="0083650C"/>
    <w:rsid w:val="00836EF3"/>
    <w:rsid w:val="00837D19"/>
    <w:rsid w:val="00840494"/>
    <w:rsid w:val="0084170A"/>
    <w:rsid w:val="00841FE7"/>
    <w:rsid w:val="00847560"/>
    <w:rsid w:val="0086031F"/>
    <w:rsid w:val="00860A5E"/>
    <w:rsid w:val="008670A3"/>
    <w:rsid w:val="008718D8"/>
    <w:rsid w:val="00872768"/>
    <w:rsid w:val="008740CD"/>
    <w:rsid w:val="00876ACD"/>
    <w:rsid w:val="008843EF"/>
    <w:rsid w:val="00884DD2"/>
    <w:rsid w:val="00891889"/>
    <w:rsid w:val="008928BF"/>
    <w:rsid w:val="00896C40"/>
    <w:rsid w:val="008A1953"/>
    <w:rsid w:val="008A34E9"/>
    <w:rsid w:val="008A46B7"/>
    <w:rsid w:val="008A4C0D"/>
    <w:rsid w:val="008B004E"/>
    <w:rsid w:val="008B09CA"/>
    <w:rsid w:val="008B28E7"/>
    <w:rsid w:val="008C0938"/>
    <w:rsid w:val="008C4334"/>
    <w:rsid w:val="008D275C"/>
    <w:rsid w:val="008E2D22"/>
    <w:rsid w:val="008E3BF8"/>
    <w:rsid w:val="008E5A4B"/>
    <w:rsid w:val="008E662E"/>
    <w:rsid w:val="008E7197"/>
    <w:rsid w:val="008E7853"/>
    <w:rsid w:val="008F095F"/>
    <w:rsid w:val="008F0C79"/>
    <w:rsid w:val="008F656C"/>
    <w:rsid w:val="008F6616"/>
    <w:rsid w:val="008F7587"/>
    <w:rsid w:val="008F77F6"/>
    <w:rsid w:val="00900656"/>
    <w:rsid w:val="0090353D"/>
    <w:rsid w:val="00912A4D"/>
    <w:rsid w:val="00913AF4"/>
    <w:rsid w:val="00913DC5"/>
    <w:rsid w:val="00917BF0"/>
    <w:rsid w:val="009234D6"/>
    <w:rsid w:val="00931CD8"/>
    <w:rsid w:val="00934D33"/>
    <w:rsid w:val="0093722F"/>
    <w:rsid w:val="009420CB"/>
    <w:rsid w:val="00944972"/>
    <w:rsid w:val="00945595"/>
    <w:rsid w:val="00947792"/>
    <w:rsid w:val="00952671"/>
    <w:rsid w:val="00952ED2"/>
    <w:rsid w:val="00965986"/>
    <w:rsid w:val="00967C65"/>
    <w:rsid w:val="009714F6"/>
    <w:rsid w:val="00974CE7"/>
    <w:rsid w:val="0097543B"/>
    <w:rsid w:val="009755AD"/>
    <w:rsid w:val="00975CD3"/>
    <w:rsid w:val="00977389"/>
    <w:rsid w:val="0097778D"/>
    <w:rsid w:val="00977A7C"/>
    <w:rsid w:val="0098000D"/>
    <w:rsid w:val="009816AA"/>
    <w:rsid w:val="0098412D"/>
    <w:rsid w:val="00984435"/>
    <w:rsid w:val="00986AD0"/>
    <w:rsid w:val="00990C24"/>
    <w:rsid w:val="00993F49"/>
    <w:rsid w:val="0099431B"/>
    <w:rsid w:val="009946DF"/>
    <w:rsid w:val="009951C3"/>
    <w:rsid w:val="00997DD9"/>
    <w:rsid w:val="009A2145"/>
    <w:rsid w:val="009A6619"/>
    <w:rsid w:val="009A7040"/>
    <w:rsid w:val="009B7E26"/>
    <w:rsid w:val="009C1907"/>
    <w:rsid w:val="009C2318"/>
    <w:rsid w:val="009C3B5E"/>
    <w:rsid w:val="009C78C2"/>
    <w:rsid w:val="009C7DA7"/>
    <w:rsid w:val="009D32C3"/>
    <w:rsid w:val="009D52BC"/>
    <w:rsid w:val="009E062E"/>
    <w:rsid w:val="009E2006"/>
    <w:rsid w:val="009E22A2"/>
    <w:rsid w:val="009E2D94"/>
    <w:rsid w:val="009E469B"/>
    <w:rsid w:val="009F24FF"/>
    <w:rsid w:val="00A033B1"/>
    <w:rsid w:val="00A05EDD"/>
    <w:rsid w:val="00A06814"/>
    <w:rsid w:val="00A07A62"/>
    <w:rsid w:val="00A14E1D"/>
    <w:rsid w:val="00A20E61"/>
    <w:rsid w:val="00A247D5"/>
    <w:rsid w:val="00A24877"/>
    <w:rsid w:val="00A24B7B"/>
    <w:rsid w:val="00A26424"/>
    <w:rsid w:val="00A27248"/>
    <w:rsid w:val="00A2735A"/>
    <w:rsid w:val="00A32A1C"/>
    <w:rsid w:val="00A36F92"/>
    <w:rsid w:val="00A372D0"/>
    <w:rsid w:val="00A37431"/>
    <w:rsid w:val="00A435C3"/>
    <w:rsid w:val="00A43B74"/>
    <w:rsid w:val="00A43F97"/>
    <w:rsid w:val="00A4417E"/>
    <w:rsid w:val="00A44B23"/>
    <w:rsid w:val="00A56E4B"/>
    <w:rsid w:val="00A620A1"/>
    <w:rsid w:val="00A62D9B"/>
    <w:rsid w:val="00A63550"/>
    <w:rsid w:val="00A6361B"/>
    <w:rsid w:val="00A729F1"/>
    <w:rsid w:val="00A72C22"/>
    <w:rsid w:val="00A74C18"/>
    <w:rsid w:val="00A80832"/>
    <w:rsid w:val="00A83DBB"/>
    <w:rsid w:val="00A866D7"/>
    <w:rsid w:val="00A9233C"/>
    <w:rsid w:val="00AA1A59"/>
    <w:rsid w:val="00AA1EA8"/>
    <w:rsid w:val="00AA3D81"/>
    <w:rsid w:val="00AA4A82"/>
    <w:rsid w:val="00AB6E48"/>
    <w:rsid w:val="00AC4239"/>
    <w:rsid w:val="00AD1E3F"/>
    <w:rsid w:val="00AD30E4"/>
    <w:rsid w:val="00AD454B"/>
    <w:rsid w:val="00AF46BE"/>
    <w:rsid w:val="00B029B1"/>
    <w:rsid w:val="00B02A3A"/>
    <w:rsid w:val="00B1052E"/>
    <w:rsid w:val="00B10A88"/>
    <w:rsid w:val="00B10F69"/>
    <w:rsid w:val="00B13791"/>
    <w:rsid w:val="00B1383D"/>
    <w:rsid w:val="00B15BD7"/>
    <w:rsid w:val="00B2491B"/>
    <w:rsid w:val="00B2572F"/>
    <w:rsid w:val="00B331AA"/>
    <w:rsid w:val="00B343D2"/>
    <w:rsid w:val="00B35A41"/>
    <w:rsid w:val="00B35F00"/>
    <w:rsid w:val="00B60577"/>
    <w:rsid w:val="00B6084C"/>
    <w:rsid w:val="00B60998"/>
    <w:rsid w:val="00B61A72"/>
    <w:rsid w:val="00B61A8E"/>
    <w:rsid w:val="00B63A58"/>
    <w:rsid w:val="00B759DD"/>
    <w:rsid w:val="00B83144"/>
    <w:rsid w:val="00B87D8E"/>
    <w:rsid w:val="00B90BFF"/>
    <w:rsid w:val="00B915FE"/>
    <w:rsid w:val="00B92EC6"/>
    <w:rsid w:val="00B95CBF"/>
    <w:rsid w:val="00B9670E"/>
    <w:rsid w:val="00BA0741"/>
    <w:rsid w:val="00BA120E"/>
    <w:rsid w:val="00BA169D"/>
    <w:rsid w:val="00BB2F09"/>
    <w:rsid w:val="00BB44CD"/>
    <w:rsid w:val="00BB4BAB"/>
    <w:rsid w:val="00BB5B27"/>
    <w:rsid w:val="00BB5C76"/>
    <w:rsid w:val="00BC0575"/>
    <w:rsid w:val="00BC3EEF"/>
    <w:rsid w:val="00BC759E"/>
    <w:rsid w:val="00BD085A"/>
    <w:rsid w:val="00BD4248"/>
    <w:rsid w:val="00BE194B"/>
    <w:rsid w:val="00BE2EF2"/>
    <w:rsid w:val="00BE30B5"/>
    <w:rsid w:val="00BE4F88"/>
    <w:rsid w:val="00BE5114"/>
    <w:rsid w:val="00BE546D"/>
    <w:rsid w:val="00BF043D"/>
    <w:rsid w:val="00BF22BF"/>
    <w:rsid w:val="00BF3916"/>
    <w:rsid w:val="00BF53C1"/>
    <w:rsid w:val="00C03BF5"/>
    <w:rsid w:val="00C055F7"/>
    <w:rsid w:val="00C127DC"/>
    <w:rsid w:val="00C1558B"/>
    <w:rsid w:val="00C160A2"/>
    <w:rsid w:val="00C2188A"/>
    <w:rsid w:val="00C32821"/>
    <w:rsid w:val="00C352F9"/>
    <w:rsid w:val="00C419F5"/>
    <w:rsid w:val="00C41D4B"/>
    <w:rsid w:val="00C43930"/>
    <w:rsid w:val="00C609C7"/>
    <w:rsid w:val="00C637CB"/>
    <w:rsid w:val="00C647A2"/>
    <w:rsid w:val="00C70B68"/>
    <w:rsid w:val="00C745A5"/>
    <w:rsid w:val="00C762D5"/>
    <w:rsid w:val="00C825A4"/>
    <w:rsid w:val="00C82DA7"/>
    <w:rsid w:val="00C87195"/>
    <w:rsid w:val="00C954A3"/>
    <w:rsid w:val="00CA149E"/>
    <w:rsid w:val="00CA4CC9"/>
    <w:rsid w:val="00CA52AC"/>
    <w:rsid w:val="00CB1D0E"/>
    <w:rsid w:val="00CB3806"/>
    <w:rsid w:val="00CB5A76"/>
    <w:rsid w:val="00CB7051"/>
    <w:rsid w:val="00CC2F3C"/>
    <w:rsid w:val="00CD043C"/>
    <w:rsid w:val="00CD1514"/>
    <w:rsid w:val="00CD28EA"/>
    <w:rsid w:val="00CD354A"/>
    <w:rsid w:val="00CD3800"/>
    <w:rsid w:val="00CD6055"/>
    <w:rsid w:val="00CE3C64"/>
    <w:rsid w:val="00CE5BDC"/>
    <w:rsid w:val="00CE67BB"/>
    <w:rsid w:val="00CF0B3C"/>
    <w:rsid w:val="00CF1490"/>
    <w:rsid w:val="00CF1938"/>
    <w:rsid w:val="00CF1B00"/>
    <w:rsid w:val="00CF1F54"/>
    <w:rsid w:val="00CF3B79"/>
    <w:rsid w:val="00CF3CCE"/>
    <w:rsid w:val="00CF5523"/>
    <w:rsid w:val="00CF75FB"/>
    <w:rsid w:val="00CF7EBA"/>
    <w:rsid w:val="00D055D0"/>
    <w:rsid w:val="00D122FE"/>
    <w:rsid w:val="00D13377"/>
    <w:rsid w:val="00D206FD"/>
    <w:rsid w:val="00D266AB"/>
    <w:rsid w:val="00D30B43"/>
    <w:rsid w:val="00D313C5"/>
    <w:rsid w:val="00D40355"/>
    <w:rsid w:val="00D47EA7"/>
    <w:rsid w:val="00D5080E"/>
    <w:rsid w:val="00D57614"/>
    <w:rsid w:val="00D6113D"/>
    <w:rsid w:val="00D6157A"/>
    <w:rsid w:val="00D629D6"/>
    <w:rsid w:val="00D62AC9"/>
    <w:rsid w:val="00D63B47"/>
    <w:rsid w:val="00D65836"/>
    <w:rsid w:val="00D70493"/>
    <w:rsid w:val="00D71BBA"/>
    <w:rsid w:val="00D72564"/>
    <w:rsid w:val="00D80254"/>
    <w:rsid w:val="00D84CFC"/>
    <w:rsid w:val="00D914A3"/>
    <w:rsid w:val="00D93ACF"/>
    <w:rsid w:val="00DA12D7"/>
    <w:rsid w:val="00DB27A5"/>
    <w:rsid w:val="00DB4ABF"/>
    <w:rsid w:val="00DB7CF2"/>
    <w:rsid w:val="00DC2FAF"/>
    <w:rsid w:val="00DC40D3"/>
    <w:rsid w:val="00DC57E3"/>
    <w:rsid w:val="00DC61F4"/>
    <w:rsid w:val="00DC65FC"/>
    <w:rsid w:val="00DD008A"/>
    <w:rsid w:val="00DD146E"/>
    <w:rsid w:val="00DD6290"/>
    <w:rsid w:val="00DE3E2E"/>
    <w:rsid w:val="00DE4170"/>
    <w:rsid w:val="00DE44C5"/>
    <w:rsid w:val="00DE55E1"/>
    <w:rsid w:val="00DE5AEE"/>
    <w:rsid w:val="00DE6C45"/>
    <w:rsid w:val="00DF1C98"/>
    <w:rsid w:val="00E002C9"/>
    <w:rsid w:val="00E00910"/>
    <w:rsid w:val="00E06002"/>
    <w:rsid w:val="00E0651E"/>
    <w:rsid w:val="00E11550"/>
    <w:rsid w:val="00E12DF9"/>
    <w:rsid w:val="00E13E81"/>
    <w:rsid w:val="00E23294"/>
    <w:rsid w:val="00E23B16"/>
    <w:rsid w:val="00E30685"/>
    <w:rsid w:val="00E30D93"/>
    <w:rsid w:val="00E33ABB"/>
    <w:rsid w:val="00E4170B"/>
    <w:rsid w:val="00E44846"/>
    <w:rsid w:val="00E44FEE"/>
    <w:rsid w:val="00E45269"/>
    <w:rsid w:val="00E4667E"/>
    <w:rsid w:val="00E53B37"/>
    <w:rsid w:val="00E55FA6"/>
    <w:rsid w:val="00E5648E"/>
    <w:rsid w:val="00E564CB"/>
    <w:rsid w:val="00E56E54"/>
    <w:rsid w:val="00E57326"/>
    <w:rsid w:val="00E65255"/>
    <w:rsid w:val="00E66665"/>
    <w:rsid w:val="00E7237F"/>
    <w:rsid w:val="00E74ED0"/>
    <w:rsid w:val="00E8242C"/>
    <w:rsid w:val="00E83920"/>
    <w:rsid w:val="00E85080"/>
    <w:rsid w:val="00E87B3D"/>
    <w:rsid w:val="00EA7FD4"/>
    <w:rsid w:val="00EB2BD6"/>
    <w:rsid w:val="00EC4494"/>
    <w:rsid w:val="00EC4B4C"/>
    <w:rsid w:val="00ED2CA1"/>
    <w:rsid w:val="00ED37DD"/>
    <w:rsid w:val="00ED467C"/>
    <w:rsid w:val="00ED5E7B"/>
    <w:rsid w:val="00EE0F8F"/>
    <w:rsid w:val="00EE446F"/>
    <w:rsid w:val="00EE6A8E"/>
    <w:rsid w:val="00F0270D"/>
    <w:rsid w:val="00F02DAA"/>
    <w:rsid w:val="00F03C52"/>
    <w:rsid w:val="00F054FB"/>
    <w:rsid w:val="00F10F20"/>
    <w:rsid w:val="00F152C9"/>
    <w:rsid w:val="00F16700"/>
    <w:rsid w:val="00F1772F"/>
    <w:rsid w:val="00F2037D"/>
    <w:rsid w:val="00F2074A"/>
    <w:rsid w:val="00F2360A"/>
    <w:rsid w:val="00F23F95"/>
    <w:rsid w:val="00F25D1E"/>
    <w:rsid w:val="00F36B3D"/>
    <w:rsid w:val="00F375C6"/>
    <w:rsid w:val="00F4105D"/>
    <w:rsid w:val="00F424A2"/>
    <w:rsid w:val="00F44481"/>
    <w:rsid w:val="00F44872"/>
    <w:rsid w:val="00F4577C"/>
    <w:rsid w:val="00F46CFF"/>
    <w:rsid w:val="00F47CA3"/>
    <w:rsid w:val="00F534C0"/>
    <w:rsid w:val="00F55CA2"/>
    <w:rsid w:val="00F57F01"/>
    <w:rsid w:val="00F60958"/>
    <w:rsid w:val="00F631D7"/>
    <w:rsid w:val="00F6760D"/>
    <w:rsid w:val="00F747DE"/>
    <w:rsid w:val="00F752F0"/>
    <w:rsid w:val="00F80BD5"/>
    <w:rsid w:val="00F81044"/>
    <w:rsid w:val="00F81BE6"/>
    <w:rsid w:val="00F82C5F"/>
    <w:rsid w:val="00F91BAD"/>
    <w:rsid w:val="00F91CA5"/>
    <w:rsid w:val="00F93F65"/>
    <w:rsid w:val="00F95E7D"/>
    <w:rsid w:val="00F973BD"/>
    <w:rsid w:val="00FA2F1E"/>
    <w:rsid w:val="00FA5B3E"/>
    <w:rsid w:val="00FB1C5B"/>
    <w:rsid w:val="00FC4056"/>
    <w:rsid w:val="00FC7454"/>
    <w:rsid w:val="00FD10E4"/>
    <w:rsid w:val="00FD12FE"/>
    <w:rsid w:val="00FD1526"/>
    <w:rsid w:val="00FD2FAE"/>
    <w:rsid w:val="00FD3010"/>
    <w:rsid w:val="00FD429F"/>
    <w:rsid w:val="00FE14F7"/>
    <w:rsid w:val="00FE458F"/>
    <w:rsid w:val="00FE66BC"/>
    <w:rsid w:val="00FE76BA"/>
    <w:rsid w:val="00FF18C0"/>
    <w:rsid w:val="00FF3A2B"/>
    <w:rsid w:val="0DA1F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62354"/>
  <w15:docId w15:val="{894CF9C2-B2B1-4E00-9625-D6229531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3BD"/>
  </w:style>
  <w:style w:type="paragraph" w:styleId="Heading1">
    <w:name w:val="heading 1"/>
    <w:basedOn w:val="Normal"/>
    <w:next w:val="Normal"/>
    <w:link w:val="Heading1Char"/>
    <w:uiPriority w:val="9"/>
    <w:qFormat/>
    <w:rsid w:val="002A63BD"/>
    <w:pPr>
      <w:keepNext/>
      <w:keepLines/>
      <w:spacing w:before="400" w:after="40" w:line="240" w:lineRule="auto"/>
      <w:outlineLvl w:val="0"/>
    </w:pPr>
    <w:rPr>
      <w:rFonts w:asciiTheme="majorHAnsi" w:eastAsiaTheme="majorEastAsia" w:hAnsiTheme="majorHAnsi" w:cstheme="majorBidi"/>
      <w:color w:val="003259" w:themeColor="accent1" w:themeShade="80"/>
      <w:sz w:val="36"/>
      <w:szCs w:val="36"/>
    </w:rPr>
  </w:style>
  <w:style w:type="paragraph" w:styleId="Heading2">
    <w:name w:val="heading 2"/>
    <w:basedOn w:val="Normal"/>
    <w:next w:val="Normal"/>
    <w:link w:val="Heading2Char"/>
    <w:uiPriority w:val="9"/>
    <w:semiHidden/>
    <w:unhideWhenUsed/>
    <w:qFormat/>
    <w:rsid w:val="002A63BD"/>
    <w:pPr>
      <w:keepNext/>
      <w:keepLines/>
      <w:spacing w:before="40" w:after="0" w:line="240" w:lineRule="auto"/>
      <w:outlineLvl w:val="1"/>
    </w:pPr>
    <w:rPr>
      <w:rFonts w:asciiTheme="majorHAnsi" w:eastAsiaTheme="majorEastAsia" w:hAnsiTheme="majorHAnsi" w:cstheme="majorBidi"/>
      <w:color w:val="004C86" w:themeColor="accent1" w:themeShade="BF"/>
      <w:sz w:val="32"/>
      <w:szCs w:val="32"/>
    </w:rPr>
  </w:style>
  <w:style w:type="paragraph" w:styleId="Heading3">
    <w:name w:val="heading 3"/>
    <w:basedOn w:val="Normal"/>
    <w:next w:val="Normal"/>
    <w:link w:val="Heading3Char"/>
    <w:uiPriority w:val="9"/>
    <w:semiHidden/>
    <w:unhideWhenUsed/>
    <w:qFormat/>
    <w:rsid w:val="002A63BD"/>
    <w:pPr>
      <w:keepNext/>
      <w:keepLines/>
      <w:spacing w:before="40" w:after="0" w:line="240" w:lineRule="auto"/>
      <w:outlineLvl w:val="2"/>
    </w:pPr>
    <w:rPr>
      <w:rFonts w:asciiTheme="majorHAnsi" w:eastAsiaTheme="majorEastAsia" w:hAnsiTheme="majorHAnsi" w:cstheme="majorBidi"/>
      <w:color w:val="004C86" w:themeColor="accent1" w:themeShade="BF"/>
      <w:sz w:val="28"/>
      <w:szCs w:val="28"/>
    </w:rPr>
  </w:style>
  <w:style w:type="paragraph" w:styleId="Heading4">
    <w:name w:val="heading 4"/>
    <w:basedOn w:val="Normal"/>
    <w:next w:val="Normal"/>
    <w:link w:val="Heading4Char"/>
    <w:uiPriority w:val="9"/>
    <w:semiHidden/>
    <w:unhideWhenUsed/>
    <w:qFormat/>
    <w:rsid w:val="002A63BD"/>
    <w:pPr>
      <w:keepNext/>
      <w:keepLines/>
      <w:spacing w:before="40" w:after="0"/>
      <w:outlineLvl w:val="3"/>
    </w:pPr>
    <w:rPr>
      <w:rFonts w:asciiTheme="majorHAnsi" w:eastAsiaTheme="majorEastAsia" w:hAnsiTheme="majorHAnsi" w:cstheme="majorBidi"/>
      <w:color w:val="004C86" w:themeColor="accent1" w:themeShade="BF"/>
      <w:sz w:val="24"/>
      <w:szCs w:val="24"/>
    </w:rPr>
  </w:style>
  <w:style w:type="paragraph" w:styleId="Heading5">
    <w:name w:val="heading 5"/>
    <w:basedOn w:val="Normal"/>
    <w:next w:val="Normal"/>
    <w:link w:val="Heading5Char"/>
    <w:uiPriority w:val="9"/>
    <w:semiHidden/>
    <w:unhideWhenUsed/>
    <w:qFormat/>
    <w:rsid w:val="002A63BD"/>
    <w:pPr>
      <w:keepNext/>
      <w:keepLines/>
      <w:spacing w:before="40" w:after="0"/>
      <w:outlineLvl w:val="4"/>
    </w:pPr>
    <w:rPr>
      <w:rFonts w:asciiTheme="majorHAnsi" w:eastAsiaTheme="majorEastAsia" w:hAnsiTheme="majorHAnsi" w:cstheme="majorBidi"/>
      <w:caps/>
      <w:color w:val="004C86" w:themeColor="accent1" w:themeShade="BF"/>
    </w:rPr>
  </w:style>
  <w:style w:type="paragraph" w:styleId="Heading6">
    <w:name w:val="heading 6"/>
    <w:basedOn w:val="Normal"/>
    <w:next w:val="Normal"/>
    <w:link w:val="Heading6Char"/>
    <w:uiPriority w:val="9"/>
    <w:semiHidden/>
    <w:unhideWhenUsed/>
    <w:qFormat/>
    <w:rsid w:val="002A63BD"/>
    <w:pPr>
      <w:keepNext/>
      <w:keepLines/>
      <w:spacing w:before="40" w:after="0"/>
      <w:outlineLvl w:val="5"/>
    </w:pPr>
    <w:rPr>
      <w:rFonts w:asciiTheme="majorHAnsi" w:eastAsiaTheme="majorEastAsia" w:hAnsiTheme="majorHAnsi" w:cstheme="majorBidi"/>
      <w:i/>
      <w:iCs/>
      <w:caps/>
      <w:color w:val="003259" w:themeColor="accent1" w:themeShade="80"/>
    </w:rPr>
  </w:style>
  <w:style w:type="paragraph" w:styleId="Heading7">
    <w:name w:val="heading 7"/>
    <w:basedOn w:val="Normal"/>
    <w:next w:val="Normal"/>
    <w:link w:val="Heading7Char"/>
    <w:uiPriority w:val="9"/>
    <w:semiHidden/>
    <w:unhideWhenUsed/>
    <w:qFormat/>
    <w:rsid w:val="002A63BD"/>
    <w:pPr>
      <w:keepNext/>
      <w:keepLines/>
      <w:spacing w:before="40" w:after="0"/>
      <w:outlineLvl w:val="6"/>
    </w:pPr>
    <w:rPr>
      <w:rFonts w:asciiTheme="majorHAnsi" w:eastAsiaTheme="majorEastAsia" w:hAnsiTheme="majorHAnsi" w:cstheme="majorBidi"/>
      <w:b/>
      <w:bCs/>
      <w:color w:val="003259" w:themeColor="accent1" w:themeShade="80"/>
    </w:rPr>
  </w:style>
  <w:style w:type="paragraph" w:styleId="Heading8">
    <w:name w:val="heading 8"/>
    <w:basedOn w:val="Normal"/>
    <w:next w:val="Normal"/>
    <w:link w:val="Heading8Char"/>
    <w:uiPriority w:val="9"/>
    <w:semiHidden/>
    <w:unhideWhenUsed/>
    <w:qFormat/>
    <w:rsid w:val="002A63BD"/>
    <w:pPr>
      <w:keepNext/>
      <w:keepLines/>
      <w:spacing w:before="40" w:after="0"/>
      <w:outlineLvl w:val="7"/>
    </w:pPr>
    <w:rPr>
      <w:rFonts w:asciiTheme="majorHAnsi" w:eastAsiaTheme="majorEastAsia" w:hAnsiTheme="majorHAnsi" w:cstheme="majorBidi"/>
      <w:b/>
      <w:bCs/>
      <w:i/>
      <w:iCs/>
      <w:color w:val="003259" w:themeColor="accent1" w:themeShade="80"/>
    </w:rPr>
  </w:style>
  <w:style w:type="paragraph" w:styleId="Heading9">
    <w:name w:val="heading 9"/>
    <w:basedOn w:val="Normal"/>
    <w:next w:val="Normal"/>
    <w:link w:val="Heading9Char"/>
    <w:uiPriority w:val="9"/>
    <w:semiHidden/>
    <w:unhideWhenUsed/>
    <w:qFormat/>
    <w:rsid w:val="002A63BD"/>
    <w:pPr>
      <w:keepNext/>
      <w:keepLines/>
      <w:spacing w:before="40" w:after="0"/>
      <w:outlineLvl w:val="8"/>
    </w:pPr>
    <w:rPr>
      <w:rFonts w:asciiTheme="majorHAnsi" w:eastAsiaTheme="majorEastAsia" w:hAnsiTheme="majorHAnsi" w:cstheme="majorBidi"/>
      <w:i/>
      <w:iCs/>
      <w:color w:val="0032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7BF3"/>
    <w:rPr>
      <w:color w:val="0000FF"/>
      <w:u w:val="single"/>
    </w:rPr>
  </w:style>
  <w:style w:type="paragraph" w:styleId="NormalWeb">
    <w:name w:val="Normal (Web)"/>
    <w:basedOn w:val="Normal"/>
    <w:uiPriority w:val="99"/>
    <w:rsid w:val="00747BF3"/>
    <w:pPr>
      <w:spacing w:before="100" w:beforeAutospacing="1" w:after="100" w:afterAutospacing="1"/>
    </w:pPr>
    <w:rPr>
      <w:rFonts w:ascii="Times New Roman" w:eastAsia="Times New Roman" w:hAnsi="Times New Roman"/>
    </w:rPr>
  </w:style>
  <w:style w:type="paragraph" w:customStyle="1" w:styleId="r-text">
    <w:name w:val="r-text"/>
    <w:rsid w:val="00747BF3"/>
    <w:pPr>
      <w:tabs>
        <w:tab w:val="left" w:pos="1080"/>
        <w:tab w:val="left" w:pos="2880"/>
      </w:tabs>
      <w:overflowPunct w:val="0"/>
      <w:autoSpaceDE w:val="0"/>
      <w:autoSpaceDN w:val="0"/>
      <w:adjustRightInd w:val="0"/>
      <w:jc w:val="both"/>
      <w:textAlignment w:val="baseline"/>
    </w:pPr>
    <w:rPr>
      <w:rFonts w:eastAsia="Times New Roman"/>
      <w:sz w:val="24"/>
    </w:rPr>
  </w:style>
  <w:style w:type="paragraph" w:styleId="BodyText">
    <w:name w:val="Body Text"/>
    <w:basedOn w:val="Normal"/>
    <w:rsid w:val="00747BF3"/>
    <w:pPr>
      <w:jc w:val="center"/>
    </w:pPr>
    <w:rPr>
      <w:rFonts w:eastAsia="Times New Roman" w:cs="Arial"/>
      <w:b/>
      <w:bCs/>
    </w:rPr>
  </w:style>
  <w:style w:type="paragraph" w:customStyle="1" w:styleId="CharCharCharCharCharCharCharCharCharChar">
    <w:name w:val="Char Char Char Char Char Char Char Char Char Char"/>
    <w:basedOn w:val="Normal"/>
    <w:rsid w:val="007A0471"/>
    <w:pPr>
      <w:widowControl w:val="0"/>
      <w:spacing w:line="240" w:lineRule="exact"/>
      <w:jc w:val="both"/>
    </w:pPr>
    <w:rPr>
      <w:rFonts w:ascii="Verdana" w:eastAsia="Times New Roman" w:hAnsi="Verdana" w:cs="Verdana"/>
      <w:kern w:val="2"/>
      <w:sz w:val="20"/>
      <w:szCs w:val="20"/>
    </w:rPr>
  </w:style>
  <w:style w:type="paragraph" w:styleId="BalloonText">
    <w:name w:val="Balloon Text"/>
    <w:basedOn w:val="Normal"/>
    <w:semiHidden/>
    <w:rsid w:val="00D206FD"/>
    <w:rPr>
      <w:rFonts w:ascii="Tahoma" w:hAnsi="Tahoma" w:cs="Tahoma"/>
      <w:sz w:val="16"/>
      <w:szCs w:val="16"/>
    </w:rPr>
  </w:style>
  <w:style w:type="character" w:styleId="FollowedHyperlink">
    <w:name w:val="FollowedHyperlink"/>
    <w:rsid w:val="00081F25"/>
    <w:rPr>
      <w:color w:val="800080"/>
      <w:u w:val="single"/>
    </w:rPr>
  </w:style>
  <w:style w:type="paragraph" w:customStyle="1" w:styleId="Char">
    <w:name w:val="Char"/>
    <w:basedOn w:val="Normal"/>
    <w:rsid w:val="00096275"/>
    <w:pPr>
      <w:widowControl w:val="0"/>
      <w:spacing w:line="240" w:lineRule="exact"/>
      <w:jc w:val="both"/>
    </w:pPr>
    <w:rPr>
      <w:rFonts w:ascii="Verdana" w:eastAsia="Times New Roman" w:hAnsi="Verdana" w:cs="Verdana"/>
      <w:kern w:val="2"/>
      <w:sz w:val="20"/>
      <w:szCs w:val="20"/>
    </w:rPr>
  </w:style>
  <w:style w:type="paragraph" w:styleId="Header">
    <w:name w:val="header"/>
    <w:basedOn w:val="Normal"/>
    <w:rsid w:val="005E2D31"/>
    <w:pPr>
      <w:tabs>
        <w:tab w:val="center" w:pos="4320"/>
        <w:tab w:val="right" w:pos="8640"/>
      </w:tabs>
    </w:pPr>
  </w:style>
  <w:style w:type="paragraph" w:styleId="Footer">
    <w:name w:val="footer"/>
    <w:basedOn w:val="Normal"/>
    <w:rsid w:val="005E2D31"/>
    <w:pPr>
      <w:tabs>
        <w:tab w:val="center" w:pos="4320"/>
        <w:tab w:val="right" w:pos="8640"/>
      </w:tabs>
    </w:pPr>
  </w:style>
  <w:style w:type="character" w:styleId="Emphasis">
    <w:name w:val="Emphasis"/>
    <w:basedOn w:val="DefaultParagraphFont"/>
    <w:uiPriority w:val="20"/>
    <w:qFormat/>
    <w:rsid w:val="002A63BD"/>
    <w:rPr>
      <w:i/>
      <w:iCs/>
    </w:rPr>
  </w:style>
  <w:style w:type="character" w:styleId="CommentReference">
    <w:name w:val="annotation reference"/>
    <w:basedOn w:val="DefaultParagraphFont"/>
    <w:uiPriority w:val="99"/>
    <w:semiHidden/>
    <w:unhideWhenUsed/>
    <w:rsid w:val="006B6854"/>
    <w:rPr>
      <w:sz w:val="16"/>
      <w:szCs w:val="16"/>
    </w:rPr>
  </w:style>
  <w:style w:type="paragraph" w:styleId="CommentText">
    <w:name w:val="annotation text"/>
    <w:basedOn w:val="Normal"/>
    <w:link w:val="CommentTextChar"/>
    <w:uiPriority w:val="99"/>
    <w:semiHidden/>
    <w:unhideWhenUsed/>
    <w:rsid w:val="006B6854"/>
    <w:rPr>
      <w:sz w:val="20"/>
      <w:szCs w:val="20"/>
    </w:rPr>
  </w:style>
  <w:style w:type="character" w:customStyle="1" w:styleId="CommentTextChar">
    <w:name w:val="Comment Text Char"/>
    <w:basedOn w:val="DefaultParagraphFont"/>
    <w:link w:val="CommentText"/>
    <w:uiPriority w:val="99"/>
    <w:semiHidden/>
    <w:rsid w:val="006B6854"/>
    <w:rPr>
      <w:rFonts w:ascii="Arial" w:hAnsi="Arial"/>
      <w:lang w:eastAsia="ja-JP"/>
    </w:rPr>
  </w:style>
  <w:style w:type="paragraph" w:styleId="CommentSubject">
    <w:name w:val="annotation subject"/>
    <w:basedOn w:val="CommentText"/>
    <w:next w:val="CommentText"/>
    <w:link w:val="CommentSubjectChar"/>
    <w:semiHidden/>
    <w:unhideWhenUsed/>
    <w:rsid w:val="006B6854"/>
    <w:rPr>
      <w:b/>
      <w:bCs/>
    </w:rPr>
  </w:style>
  <w:style w:type="character" w:customStyle="1" w:styleId="CommentSubjectChar">
    <w:name w:val="Comment Subject Char"/>
    <w:basedOn w:val="CommentTextChar"/>
    <w:link w:val="CommentSubject"/>
    <w:semiHidden/>
    <w:rsid w:val="006B6854"/>
    <w:rPr>
      <w:rFonts w:ascii="Arial" w:hAnsi="Arial"/>
      <w:b/>
      <w:bCs/>
      <w:lang w:eastAsia="ja-JP"/>
    </w:rPr>
  </w:style>
  <w:style w:type="character" w:customStyle="1" w:styleId="Heading1Char">
    <w:name w:val="Heading 1 Char"/>
    <w:basedOn w:val="DefaultParagraphFont"/>
    <w:link w:val="Heading1"/>
    <w:uiPriority w:val="9"/>
    <w:rsid w:val="002A63BD"/>
    <w:rPr>
      <w:rFonts w:asciiTheme="majorHAnsi" w:eastAsiaTheme="majorEastAsia" w:hAnsiTheme="majorHAnsi" w:cstheme="majorBidi"/>
      <w:color w:val="003259" w:themeColor="accent1" w:themeShade="80"/>
      <w:sz w:val="36"/>
      <w:szCs w:val="36"/>
    </w:rPr>
  </w:style>
  <w:style w:type="character" w:customStyle="1" w:styleId="Heading2Char">
    <w:name w:val="Heading 2 Char"/>
    <w:basedOn w:val="DefaultParagraphFont"/>
    <w:link w:val="Heading2"/>
    <w:uiPriority w:val="9"/>
    <w:semiHidden/>
    <w:rsid w:val="002A63BD"/>
    <w:rPr>
      <w:rFonts w:asciiTheme="majorHAnsi" w:eastAsiaTheme="majorEastAsia" w:hAnsiTheme="majorHAnsi" w:cstheme="majorBidi"/>
      <w:color w:val="004C86" w:themeColor="accent1" w:themeShade="BF"/>
      <w:sz w:val="32"/>
      <w:szCs w:val="32"/>
    </w:rPr>
  </w:style>
  <w:style w:type="character" w:customStyle="1" w:styleId="Heading3Char">
    <w:name w:val="Heading 3 Char"/>
    <w:basedOn w:val="DefaultParagraphFont"/>
    <w:link w:val="Heading3"/>
    <w:uiPriority w:val="9"/>
    <w:semiHidden/>
    <w:rsid w:val="002A63BD"/>
    <w:rPr>
      <w:rFonts w:asciiTheme="majorHAnsi" w:eastAsiaTheme="majorEastAsia" w:hAnsiTheme="majorHAnsi" w:cstheme="majorBidi"/>
      <w:color w:val="004C86" w:themeColor="accent1" w:themeShade="BF"/>
      <w:sz w:val="28"/>
      <w:szCs w:val="28"/>
    </w:rPr>
  </w:style>
  <w:style w:type="character" w:customStyle="1" w:styleId="Heading4Char">
    <w:name w:val="Heading 4 Char"/>
    <w:basedOn w:val="DefaultParagraphFont"/>
    <w:link w:val="Heading4"/>
    <w:uiPriority w:val="9"/>
    <w:semiHidden/>
    <w:rsid w:val="002A63BD"/>
    <w:rPr>
      <w:rFonts w:asciiTheme="majorHAnsi" w:eastAsiaTheme="majorEastAsia" w:hAnsiTheme="majorHAnsi" w:cstheme="majorBidi"/>
      <w:color w:val="004C86" w:themeColor="accent1" w:themeShade="BF"/>
      <w:sz w:val="24"/>
      <w:szCs w:val="24"/>
    </w:rPr>
  </w:style>
  <w:style w:type="character" w:customStyle="1" w:styleId="Heading5Char">
    <w:name w:val="Heading 5 Char"/>
    <w:basedOn w:val="DefaultParagraphFont"/>
    <w:link w:val="Heading5"/>
    <w:uiPriority w:val="9"/>
    <w:semiHidden/>
    <w:rsid w:val="002A63BD"/>
    <w:rPr>
      <w:rFonts w:asciiTheme="majorHAnsi" w:eastAsiaTheme="majorEastAsia" w:hAnsiTheme="majorHAnsi" w:cstheme="majorBidi"/>
      <w:caps/>
      <w:color w:val="004C86" w:themeColor="accent1" w:themeShade="BF"/>
    </w:rPr>
  </w:style>
  <w:style w:type="character" w:customStyle="1" w:styleId="Heading6Char">
    <w:name w:val="Heading 6 Char"/>
    <w:basedOn w:val="DefaultParagraphFont"/>
    <w:link w:val="Heading6"/>
    <w:uiPriority w:val="9"/>
    <w:semiHidden/>
    <w:rsid w:val="002A63BD"/>
    <w:rPr>
      <w:rFonts w:asciiTheme="majorHAnsi" w:eastAsiaTheme="majorEastAsia" w:hAnsiTheme="majorHAnsi" w:cstheme="majorBidi"/>
      <w:i/>
      <w:iCs/>
      <w:caps/>
      <w:color w:val="003259" w:themeColor="accent1" w:themeShade="80"/>
    </w:rPr>
  </w:style>
  <w:style w:type="character" w:customStyle="1" w:styleId="Heading7Char">
    <w:name w:val="Heading 7 Char"/>
    <w:basedOn w:val="DefaultParagraphFont"/>
    <w:link w:val="Heading7"/>
    <w:uiPriority w:val="9"/>
    <w:semiHidden/>
    <w:rsid w:val="002A63BD"/>
    <w:rPr>
      <w:rFonts w:asciiTheme="majorHAnsi" w:eastAsiaTheme="majorEastAsia" w:hAnsiTheme="majorHAnsi" w:cstheme="majorBidi"/>
      <w:b/>
      <w:bCs/>
      <w:color w:val="003259" w:themeColor="accent1" w:themeShade="80"/>
    </w:rPr>
  </w:style>
  <w:style w:type="character" w:customStyle="1" w:styleId="Heading8Char">
    <w:name w:val="Heading 8 Char"/>
    <w:basedOn w:val="DefaultParagraphFont"/>
    <w:link w:val="Heading8"/>
    <w:uiPriority w:val="9"/>
    <w:semiHidden/>
    <w:rsid w:val="002A63BD"/>
    <w:rPr>
      <w:rFonts w:asciiTheme="majorHAnsi" w:eastAsiaTheme="majorEastAsia" w:hAnsiTheme="majorHAnsi" w:cstheme="majorBidi"/>
      <w:b/>
      <w:bCs/>
      <w:i/>
      <w:iCs/>
      <w:color w:val="003259" w:themeColor="accent1" w:themeShade="80"/>
    </w:rPr>
  </w:style>
  <w:style w:type="character" w:customStyle="1" w:styleId="Heading9Char">
    <w:name w:val="Heading 9 Char"/>
    <w:basedOn w:val="DefaultParagraphFont"/>
    <w:link w:val="Heading9"/>
    <w:uiPriority w:val="9"/>
    <w:semiHidden/>
    <w:rsid w:val="002A63BD"/>
    <w:rPr>
      <w:rFonts w:asciiTheme="majorHAnsi" w:eastAsiaTheme="majorEastAsia" w:hAnsiTheme="majorHAnsi" w:cstheme="majorBidi"/>
      <w:i/>
      <w:iCs/>
      <w:color w:val="003259" w:themeColor="accent1" w:themeShade="80"/>
    </w:rPr>
  </w:style>
  <w:style w:type="paragraph" w:styleId="Caption">
    <w:name w:val="caption"/>
    <w:basedOn w:val="Normal"/>
    <w:next w:val="Normal"/>
    <w:uiPriority w:val="35"/>
    <w:semiHidden/>
    <w:unhideWhenUsed/>
    <w:qFormat/>
    <w:rsid w:val="002A63BD"/>
    <w:pPr>
      <w:spacing w:line="240" w:lineRule="auto"/>
    </w:pPr>
    <w:rPr>
      <w:b/>
      <w:bCs/>
      <w:smallCaps/>
      <w:color w:val="0066B3" w:themeColor="text2"/>
    </w:rPr>
  </w:style>
  <w:style w:type="paragraph" w:styleId="Title">
    <w:name w:val="Title"/>
    <w:basedOn w:val="Heading1"/>
    <w:next w:val="Normal"/>
    <w:link w:val="TitleChar"/>
    <w:uiPriority w:val="10"/>
    <w:qFormat/>
    <w:rsid w:val="00752B31"/>
    <w:rPr>
      <w:b/>
      <w:color w:val="0000FF"/>
      <w:sz w:val="28"/>
      <w:szCs w:val="28"/>
    </w:rPr>
  </w:style>
  <w:style w:type="character" w:customStyle="1" w:styleId="TitleChar">
    <w:name w:val="Title Char"/>
    <w:basedOn w:val="DefaultParagraphFont"/>
    <w:link w:val="Title"/>
    <w:uiPriority w:val="10"/>
    <w:rsid w:val="00752B31"/>
    <w:rPr>
      <w:rFonts w:asciiTheme="majorHAnsi" w:eastAsiaTheme="majorEastAsia" w:hAnsiTheme="majorHAnsi" w:cstheme="majorBidi"/>
      <w:b/>
      <w:color w:val="0000FF"/>
      <w:sz w:val="28"/>
      <w:szCs w:val="28"/>
    </w:rPr>
  </w:style>
  <w:style w:type="paragraph" w:styleId="Subtitle">
    <w:name w:val="Subtitle"/>
    <w:basedOn w:val="NoSpacing"/>
    <w:next w:val="Normal"/>
    <w:link w:val="SubtitleChar"/>
    <w:uiPriority w:val="11"/>
    <w:qFormat/>
    <w:rsid w:val="00E44846"/>
  </w:style>
  <w:style w:type="character" w:customStyle="1" w:styleId="SubtitleChar">
    <w:name w:val="Subtitle Char"/>
    <w:basedOn w:val="DefaultParagraphFont"/>
    <w:link w:val="Subtitle"/>
    <w:uiPriority w:val="11"/>
    <w:rsid w:val="00E44846"/>
  </w:style>
  <w:style w:type="character" w:styleId="Strong">
    <w:name w:val="Strong"/>
    <w:basedOn w:val="DefaultParagraphFont"/>
    <w:uiPriority w:val="22"/>
    <w:qFormat/>
    <w:rsid w:val="002A63BD"/>
    <w:rPr>
      <w:b/>
      <w:bCs/>
    </w:rPr>
  </w:style>
  <w:style w:type="paragraph" w:styleId="NoSpacing">
    <w:name w:val="No Spacing"/>
    <w:uiPriority w:val="1"/>
    <w:qFormat/>
    <w:rsid w:val="002A63BD"/>
    <w:pPr>
      <w:spacing w:after="0" w:line="240" w:lineRule="auto"/>
    </w:pPr>
  </w:style>
  <w:style w:type="paragraph" w:styleId="Quote">
    <w:name w:val="Quote"/>
    <w:basedOn w:val="Normal"/>
    <w:next w:val="Normal"/>
    <w:link w:val="QuoteChar"/>
    <w:uiPriority w:val="29"/>
    <w:qFormat/>
    <w:rsid w:val="002A63BD"/>
    <w:pPr>
      <w:spacing w:before="120" w:after="120"/>
      <w:ind w:left="720"/>
    </w:pPr>
    <w:rPr>
      <w:color w:val="0066B3" w:themeColor="text2"/>
      <w:sz w:val="24"/>
      <w:szCs w:val="24"/>
    </w:rPr>
  </w:style>
  <w:style w:type="character" w:customStyle="1" w:styleId="QuoteChar">
    <w:name w:val="Quote Char"/>
    <w:basedOn w:val="DefaultParagraphFont"/>
    <w:link w:val="Quote"/>
    <w:uiPriority w:val="29"/>
    <w:rsid w:val="002A63BD"/>
    <w:rPr>
      <w:color w:val="0066B3" w:themeColor="text2"/>
      <w:sz w:val="24"/>
      <w:szCs w:val="24"/>
    </w:rPr>
  </w:style>
  <w:style w:type="paragraph" w:styleId="IntenseQuote">
    <w:name w:val="Intense Quote"/>
    <w:basedOn w:val="Normal"/>
    <w:next w:val="Normal"/>
    <w:link w:val="IntenseQuoteChar"/>
    <w:uiPriority w:val="30"/>
    <w:qFormat/>
    <w:rsid w:val="002A63BD"/>
    <w:pPr>
      <w:spacing w:before="100" w:beforeAutospacing="1" w:after="240" w:line="240" w:lineRule="auto"/>
      <w:ind w:left="720"/>
      <w:jc w:val="center"/>
    </w:pPr>
    <w:rPr>
      <w:rFonts w:asciiTheme="majorHAnsi" w:eastAsiaTheme="majorEastAsia" w:hAnsiTheme="majorHAnsi" w:cstheme="majorBidi"/>
      <w:color w:val="0066B3" w:themeColor="text2"/>
      <w:spacing w:val="-6"/>
      <w:sz w:val="32"/>
      <w:szCs w:val="32"/>
    </w:rPr>
  </w:style>
  <w:style w:type="character" w:customStyle="1" w:styleId="IntenseQuoteChar">
    <w:name w:val="Intense Quote Char"/>
    <w:basedOn w:val="DefaultParagraphFont"/>
    <w:link w:val="IntenseQuote"/>
    <w:uiPriority w:val="30"/>
    <w:rsid w:val="002A63BD"/>
    <w:rPr>
      <w:rFonts w:asciiTheme="majorHAnsi" w:eastAsiaTheme="majorEastAsia" w:hAnsiTheme="majorHAnsi" w:cstheme="majorBidi"/>
      <w:color w:val="0066B3" w:themeColor="text2"/>
      <w:spacing w:val="-6"/>
      <w:sz w:val="32"/>
      <w:szCs w:val="32"/>
    </w:rPr>
  </w:style>
  <w:style w:type="character" w:styleId="SubtleEmphasis">
    <w:name w:val="Subtle Emphasis"/>
    <w:basedOn w:val="DefaultParagraphFont"/>
    <w:uiPriority w:val="19"/>
    <w:qFormat/>
    <w:rsid w:val="002A63BD"/>
    <w:rPr>
      <w:i/>
      <w:iCs/>
      <w:color w:val="595959" w:themeColor="text1" w:themeTint="A6"/>
    </w:rPr>
  </w:style>
  <w:style w:type="character" w:styleId="IntenseEmphasis">
    <w:name w:val="Intense Emphasis"/>
    <w:basedOn w:val="DefaultParagraphFont"/>
    <w:uiPriority w:val="21"/>
    <w:qFormat/>
    <w:rsid w:val="002A63BD"/>
    <w:rPr>
      <w:b/>
      <w:bCs/>
      <w:i/>
      <w:iCs/>
    </w:rPr>
  </w:style>
  <w:style w:type="character" w:styleId="SubtleReference">
    <w:name w:val="Subtle Reference"/>
    <w:basedOn w:val="DefaultParagraphFont"/>
    <w:uiPriority w:val="31"/>
    <w:qFormat/>
    <w:rsid w:val="002A63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A63BD"/>
    <w:rPr>
      <w:b/>
      <w:bCs/>
      <w:smallCaps/>
      <w:color w:val="0066B3" w:themeColor="text2"/>
      <w:u w:val="single"/>
    </w:rPr>
  </w:style>
  <w:style w:type="character" w:styleId="BookTitle">
    <w:name w:val="Book Title"/>
    <w:basedOn w:val="DefaultParagraphFont"/>
    <w:uiPriority w:val="33"/>
    <w:qFormat/>
    <w:rsid w:val="002A63BD"/>
    <w:rPr>
      <w:b/>
      <w:bCs/>
      <w:smallCaps/>
      <w:spacing w:val="10"/>
    </w:rPr>
  </w:style>
  <w:style w:type="paragraph" w:styleId="TOCHeading">
    <w:name w:val="TOC Heading"/>
    <w:basedOn w:val="Heading1"/>
    <w:next w:val="Normal"/>
    <w:uiPriority w:val="39"/>
    <w:semiHidden/>
    <w:unhideWhenUsed/>
    <w:qFormat/>
    <w:rsid w:val="002A63BD"/>
    <w:pPr>
      <w:outlineLvl w:val="9"/>
    </w:pPr>
  </w:style>
  <w:style w:type="table" w:styleId="TableGrid">
    <w:name w:val="Table Grid"/>
    <w:basedOn w:val="TableNormal"/>
    <w:rsid w:val="002A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2A63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AD454B"/>
    <w:rPr>
      <w:color w:val="605E5C"/>
      <w:shd w:val="clear" w:color="auto" w:fill="E1DFDD"/>
    </w:rPr>
  </w:style>
  <w:style w:type="paragraph" w:styleId="ListParagraph">
    <w:name w:val="List Paragraph"/>
    <w:basedOn w:val="Normal"/>
    <w:uiPriority w:val="34"/>
    <w:qFormat/>
    <w:rsid w:val="0000071B"/>
    <w:pPr>
      <w:ind w:left="720"/>
      <w:contextualSpacing/>
    </w:pPr>
    <w:rPr>
      <w:rFonts w:eastAsiaTheme="minorHAnsi"/>
    </w:rPr>
  </w:style>
  <w:style w:type="paragraph" w:customStyle="1" w:styleId="xxmsonormal">
    <w:name w:val="x_x_msonormal"/>
    <w:basedOn w:val="Normal"/>
    <w:rsid w:val="0000071B"/>
    <w:pPr>
      <w:spacing w:after="0" w:line="240" w:lineRule="auto"/>
    </w:pPr>
    <w:rPr>
      <w:rFonts w:ascii="Calibri" w:eastAsiaTheme="minorHAnsi" w:hAnsi="Calibri" w:cs="Calibri"/>
    </w:rPr>
  </w:style>
  <w:style w:type="paragraph" w:customStyle="1" w:styleId="xmsonormal">
    <w:name w:val="x_msonormal"/>
    <w:basedOn w:val="Normal"/>
    <w:rsid w:val="00003186"/>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2004CE"/>
    <w:rPr>
      <w:color w:val="605E5C"/>
      <w:shd w:val="clear" w:color="auto" w:fill="E1DFDD"/>
    </w:rPr>
  </w:style>
  <w:style w:type="character" w:customStyle="1" w:styleId="text">
    <w:name w:val="text"/>
    <w:basedOn w:val="DefaultParagraphFont"/>
    <w:rsid w:val="00BC759E"/>
  </w:style>
  <w:style w:type="paragraph" w:customStyle="1" w:styleId="transcript-list-item">
    <w:name w:val="transcript-list-item"/>
    <w:basedOn w:val="Normal"/>
    <w:rsid w:val="00487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9082">
      <w:bodyDiv w:val="1"/>
      <w:marLeft w:val="0"/>
      <w:marRight w:val="0"/>
      <w:marTop w:val="0"/>
      <w:marBottom w:val="0"/>
      <w:divBdr>
        <w:top w:val="none" w:sz="0" w:space="0" w:color="auto"/>
        <w:left w:val="none" w:sz="0" w:space="0" w:color="auto"/>
        <w:bottom w:val="none" w:sz="0" w:space="0" w:color="auto"/>
        <w:right w:val="none" w:sz="0" w:space="0" w:color="auto"/>
      </w:divBdr>
    </w:div>
    <w:div w:id="226183066">
      <w:bodyDiv w:val="1"/>
      <w:marLeft w:val="0"/>
      <w:marRight w:val="0"/>
      <w:marTop w:val="0"/>
      <w:marBottom w:val="0"/>
      <w:divBdr>
        <w:top w:val="none" w:sz="0" w:space="0" w:color="auto"/>
        <w:left w:val="none" w:sz="0" w:space="0" w:color="auto"/>
        <w:bottom w:val="none" w:sz="0" w:space="0" w:color="auto"/>
        <w:right w:val="none" w:sz="0" w:space="0" w:color="auto"/>
      </w:divBdr>
    </w:div>
    <w:div w:id="254293740">
      <w:bodyDiv w:val="1"/>
      <w:marLeft w:val="0"/>
      <w:marRight w:val="0"/>
      <w:marTop w:val="0"/>
      <w:marBottom w:val="0"/>
      <w:divBdr>
        <w:top w:val="none" w:sz="0" w:space="0" w:color="auto"/>
        <w:left w:val="none" w:sz="0" w:space="0" w:color="auto"/>
        <w:bottom w:val="none" w:sz="0" w:space="0" w:color="auto"/>
        <w:right w:val="none" w:sz="0" w:space="0" w:color="auto"/>
      </w:divBdr>
    </w:div>
    <w:div w:id="257909332">
      <w:bodyDiv w:val="1"/>
      <w:marLeft w:val="0"/>
      <w:marRight w:val="0"/>
      <w:marTop w:val="0"/>
      <w:marBottom w:val="0"/>
      <w:divBdr>
        <w:top w:val="none" w:sz="0" w:space="0" w:color="auto"/>
        <w:left w:val="none" w:sz="0" w:space="0" w:color="auto"/>
        <w:bottom w:val="none" w:sz="0" w:space="0" w:color="auto"/>
        <w:right w:val="none" w:sz="0" w:space="0" w:color="auto"/>
      </w:divBdr>
    </w:div>
    <w:div w:id="271404495">
      <w:bodyDiv w:val="1"/>
      <w:marLeft w:val="0"/>
      <w:marRight w:val="0"/>
      <w:marTop w:val="0"/>
      <w:marBottom w:val="0"/>
      <w:divBdr>
        <w:top w:val="none" w:sz="0" w:space="0" w:color="auto"/>
        <w:left w:val="none" w:sz="0" w:space="0" w:color="auto"/>
        <w:bottom w:val="none" w:sz="0" w:space="0" w:color="auto"/>
        <w:right w:val="none" w:sz="0" w:space="0" w:color="auto"/>
      </w:divBdr>
    </w:div>
    <w:div w:id="282077437">
      <w:bodyDiv w:val="1"/>
      <w:marLeft w:val="0"/>
      <w:marRight w:val="0"/>
      <w:marTop w:val="0"/>
      <w:marBottom w:val="0"/>
      <w:divBdr>
        <w:top w:val="none" w:sz="0" w:space="0" w:color="auto"/>
        <w:left w:val="none" w:sz="0" w:space="0" w:color="auto"/>
        <w:bottom w:val="none" w:sz="0" w:space="0" w:color="auto"/>
        <w:right w:val="none" w:sz="0" w:space="0" w:color="auto"/>
      </w:divBdr>
    </w:div>
    <w:div w:id="394668684">
      <w:bodyDiv w:val="1"/>
      <w:marLeft w:val="0"/>
      <w:marRight w:val="0"/>
      <w:marTop w:val="0"/>
      <w:marBottom w:val="0"/>
      <w:divBdr>
        <w:top w:val="none" w:sz="0" w:space="0" w:color="auto"/>
        <w:left w:val="none" w:sz="0" w:space="0" w:color="auto"/>
        <w:bottom w:val="none" w:sz="0" w:space="0" w:color="auto"/>
        <w:right w:val="none" w:sz="0" w:space="0" w:color="auto"/>
      </w:divBdr>
    </w:div>
    <w:div w:id="400295967">
      <w:bodyDiv w:val="1"/>
      <w:marLeft w:val="0"/>
      <w:marRight w:val="0"/>
      <w:marTop w:val="0"/>
      <w:marBottom w:val="0"/>
      <w:divBdr>
        <w:top w:val="none" w:sz="0" w:space="0" w:color="auto"/>
        <w:left w:val="none" w:sz="0" w:space="0" w:color="auto"/>
        <w:bottom w:val="none" w:sz="0" w:space="0" w:color="auto"/>
        <w:right w:val="none" w:sz="0" w:space="0" w:color="auto"/>
      </w:divBdr>
    </w:div>
    <w:div w:id="466625869">
      <w:bodyDiv w:val="1"/>
      <w:marLeft w:val="0"/>
      <w:marRight w:val="0"/>
      <w:marTop w:val="0"/>
      <w:marBottom w:val="0"/>
      <w:divBdr>
        <w:top w:val="none" w:sz="0" w:space="0" w:color="auto"/>
        <w:left w:val="none" w:sz="0" w:space="0" w:color="auto"/>
        <w:bottom w:val="none" w:sz="0" w:space="0" w:color="auto"/>
        <w:right w:val="none" w:sz="0" w:space="0" w:color="auto"/>
      </w:divBdr>
      <w:divsChild>
        <w:div w:id="1630936858">
          <w:marLeft w:val="0"/>
          <w:marRight w:val="0"/>
          <w:marTop w:val="0"/>
          <w:marBottom w:val="0"/>
          <w:divBdr>
            <w:top w:val="none" w:sz="0" w:space="0" w:color="auto"/>
            <w:left w:val="none" w:sz="0" w:space="0" w:color="auto"/>
            <w:bottom w:val="none" w:sz="0" w:space="0" w:color="auto"/>
            <w:right w:val="none" w:sz="0" w:space="0" w:color="auto"/>
          </w:divBdr>
        </w:div>
        <w:div w:id="1017544046">
          <w:marLeft w:val="0"/>
          <w:marRight w:val="0"/>
          <w:marTop w:val="0"/>
          <w:marBottom w:val="0"/>
          <w:divBdr>
            <w:top w:val="none" w:sz="0" w:space="0" w:color="auto"/>
            <w:left w:val="none" w:sz="0" w:space="0" w:color="auto"/>
            <w:bottom w:val="none" w:sz="0" w:space="0" w:color="auto"/>
            <w:right w:val="none" w:sz="0" w:space="0" w:color="auto"/>
          </w:divBdr>
        </w:div>
      </w:divsChild>
    </w:div>
    <w:div w:id="498233353">
      <w:bodyDiv w:val="1"/>
      <w:marLeft w:val="0"/>
      <w:marRight w:val="0"/>
      <w:marTop w:val="0"/>
      <w:marBottom w:val="0"/>
      <w:divBdr>
        <w:top w:val="none" w:sz="0" w:space="0" w:color="auto"/>
        <w:left w:val="none" w:sz="0" w:space="0" w:color="auto"/>
        <w:bottom w:val="none" w:sz="0" w:space="0" w:color="auto"/>
        <w:right w:val="none" w:sz="0" w:space="0" w:color="auto"/>
      </w:divBdr>
    </w:div>
    <w:div w:id="504828083">
      <w:bodyDiv w:val="1"/>
      <w:marLeft w:val="0"/>
      <w:marRight w:val="0"/>
      <w:marTop w:val="0"/>
      <w:marBottom w:val="0"/>
      <w:divBdr>
        <w:top w:val="none" w:sz="0" w:space="0" w:color="auto"/>
        <w:left w:val="none" w:sz="0" w:space="0" w:color="auto"/>
        <w:bottom w:val="none" w:sz="0" w:space="0" w:color="auto"/>
        <w:right w:val="none" w:sz="0" w:space="0" w:color="auto"/>
      </w:divBdr>
    </w:div>
    <w:div w:id="711073983">
      <w:bodyDiv w:val="1"/>
      <w:marLeft w:val="0"/>
      <w:marRight w:val="0"/>
      <w:marTop w:val="0"/>
      <w:marBottom w:val="0"/>
      <w:divBdr>
        <w:top w:val="none" w:sz="0" w:space="0" w:color="auto"/>
        <w:left w:val="none" w:sz="0" w:space="0" w:color="auto"/>
        <w:bottom w:val="none" w:sz="0" w:space="0" w:color="auto"/>
        <w:right w:val="none" w:sz="0" w:space="0" w:color="auto"/>
      </w:divBdr>
    </w:div>
    <w:div w:id="756559520">
      <w:bodyDiv w:val="1"/>
      <w:marLeft w:val="0"/>
      <w:marRight w:val="0"/>
      <w:marTop w:val="0"/>
      <w:marBottom w:val="0"/>
      <w:divBdr>
        <w:top w:val="none" w:sz="0" w:space="0" w:color="auto"/>
        <w:left w:val="none" w:sz="0" w:space="0" w:color="auto"/>
        <w:bottom w:val="none" w:sz="0" w:space="0" w:color="auto"/>
        <w:right w:val="none" w:sz="0" w:space="0" w:color="auto"/>
      </w:divBdr>
      <w:divsChild>
        <w:div w:id="244076607">
          <w:marLeft w:val="0"/>
          <w:marRight w:val="0"/>
          <w:marTop w:val="0"/>
          <w:marBottom w:val="0"/>
          <w:divBdr>
            <w:top w:val="none" w:sz="0" w:space="0" w:color="auto"/>
            <w:left w:val="none" w:sz="0" w:space="0" w:color="auto"/>
            <w:bottom w:val="none" w:sz="0" w:space="0" w:color="auto"/>
            <w:right w:val="none" w:sz="0" w:space="0" w:color="auto"/>
          </w:divBdr>
        </w:div>
      </w:divsChild>
    </w:div>
    <w:div w:id="797727798">
      <w:bodyDiv w:val="1"/>
      <w:marLeft w:val="0"/>
      <w:marRight w:val="0"/>
      <w:marTop w:val="0"/>
      <w:marBottom w:val="0"/>
      <w:divBdr>
        <w:top w:val="none" w:sz="0" w:space="0" w:color="auto"/>
        <w:left w:val="none" w:sz="0" w:space="0" w:color="auto"/>
        <w:bottom w:val="none" w:sz="0" w:space="0" w:color="auto"/>
        <w:right w:val="none" w:sz="0" w:space="0" w:color="auto"/>
      </w:divBdr>
    </w:div>
    <w:div w:id="831793879">
      <w:bodyDiv w:val="1"/>
      <w:marLeft w:val="0"/>
      <w:marRight w:val="0"/>
      <w:marTop w:val="0"/>
      <w:marBottom w:val="0"/>
      <w:divBdr>
        <w:top w:val="none" w:sz="0" w:space="0" w:color="auto"/>
        <w:left w:val="none" w:sz="0" w:space="0" w:color="auto"/>
        <w:bottom w:val="none" w:sz="0" w:space="0" w:color="auto"/>
        <w:right w:val="none" w:sz="0" w:space="0" w:color="auto"/>
      </w:divBdr>
    </w:div>
    <w:div w:id="885525576">
      <w:bodyDiv w:val="1"/>
      <w:marLeft w:val="0"/>
      <w:marRight w:val="0"/>
      <w:marTop w:val="0"/>
      <w:marBottom w:val="0"/>
      <w:divBdr>
        <w:top w:val="none" w:sz="0" w:space="0" w:color="auto"/>
        <w:left w:val="none" w:sz="0" w:space="0" w:color="auto"/>
        <w:bottom w:val="none" w:sz="0" w:space="0" w:color="auto"/>
        <w:right w:val="none" w:sz="0" w:space="0" w:color="auto"/>
      </w:divBdr>
    </w:div>
    <w:div w:id="900483751">
      <w:bodyDiv w:val="1"/>
      <w:marLeft w:val="0"/>
      <w:marRight w:val="0"/>
      <w:marTop w:val="0"/>
      <w:marBottom w:val="0"/>
      <w:divBdr>
        <w:top w:val="none" w:sz="0" w:space="0" w:color="auto"/>
        <w:left w:val="none" w:sz="0" w:space="0" w:color="auto"/>
        <w:bottom w:val="none" w:sz="0" w:space="0" w:color="auto"/>
        <w:right w:val="none" w:sz="0" w:space="0" w:color="auto"/>
      </w:divBdr>
    </w:div>
    <w:div w:id="997466837">
      <w:bodyDiv w:val="1"/>
      <w:marLeft w:val="0"/>
      <w:marRight w:val="0"/>
      <w:marTop w:val="0"/>
      <w:marBottom w:val="0"/>
      <w:divBdr>
        <w:top w:val="none" w:sz="0" w:space="0" w:color="auto"/>
        <w:left w:val="none" w:sz="0" w:space="0" w:color="auto"/>
        <w:bottom w:val="none" w:sz="0" w:space="0" w:color="auto"/>
        <w:right w:val="none" w:sz="0" w:space="0" w:color="auto"/>
      </w:divBdr>
    </w:div>
    <w:div w:id="1018854615">
      <w:bodyDiv w:val="1"/>
      <w:marLeft w:val="0"/>
      <w:marRight w:val="0"/>
      <w:marTop w:val="0"/>
      <w:marBottom w:val="0"/>
      <w:divBdr>
        <w:top w:val="none" w:sz="0" w:space="0" w:color="auto"/>
        <w:left w:val="none" w:sz="0" w:space="0" w:color="auto"/>
        <w:bottom w:val="none" w:sz="0" w:space="0" w:color="auto"/>
        <w:right w:val="none" w:sz="0" w:space="0" w:color="auto"/>
      </w:divBdr>
    </w:div>
    <w:div w:id="1077241857">
      <w:bodyDiv w:val="1"/>
      <w:marLeft w:val="0"/>
      <w:marRight w:val="0"/>
      <w:marTop w:val="0"/>
      <w:marBottom w:val="0"/>
      <w:divBdr>
        <w:top w:val="none" w:sz="0" w:space="0" w:color="auto"/>
        <w:left w:val="none" w:sz="0" w:space="0" w:color="auto"/>
        <w:bottom w:val="none" w:sz="0" w:space="0" w:color="auto"/>
        <w:right w:val="none" w:sz="0" w:space="0" w:color="auto"/>
      </w:divBdr>
    </w:div>
    <w:div w:id="1081020753">
      <w:bodyDiv w:val="1"/>
      <w:marLeft w:val="0"/>
      <w:marRight w:val="0"/>
      <w:marTop w:val="0"/>
      <w:marBottom w:val="0"/>
      <w:divBdr>
        <w:top w:val="none" w:sz="0" w:space="0" w:color="auto"/>
        <w:left w:val="none" w:sz="0" w:space="0" w:color="auto"/>
        <w:bottom w:val="none" w:sz="0" w:space="0" w:color="auto"/>
        <w:right w:val="none" w:sz="0" w:space="0" w:color="auto"/>
      </w:divBdr>
    </w:div>
    <w:div w:id="1124278157">
      <w:bodyDiv w:val="1"/>
      <w:marLeft w:val="0"/>
      <w:marRight w:val="0"/>
      <w:marTop w:val="0"/>
      <w:marBottom w:val="0"/>
      <w:divBdr>
        <w:top w:val="none" w:sz="0" w:space="0" w:color="auto"/>
        <w:left w:val="none" w:sz="0" w:space="0" w:color="auto"/>
        <w:bottom w:val="none" w:sz="0" w:space="0" w:color="auto"/>
        <w:right w:val="none" w:sz="0" w:space="0" w:color="auto"/>
      </w:divBdr>
    </w:div>
    <w:div w:id="1161383921">
      <w:bodyDiv w:val="1"/>
      <w:marLeft w:val="0"/>
      <w:marRight w:val="0"/>
      <w:marTop w:val="0"/>
      <w:marBottom w:val="0"/>
      <w:divBdr>
        <w:top w:val="none" w:sz="0" w:space="0" w:color="auto"/>
        <w:left w:val="none" w:sz="0" w:space="0" w:color="auto"/>
        <w:bottom w:val="none" w:sz="0" w:space="0" w:color="auto"/>
        <w:right w:val="none" w:sz="0" w:space="0" w:color="auto"/>
      </w:divBdr>
    </w:div>
    <w:div w:id="1202744831">
      <w:bodyDiv w:val="1"/>
      <w:marLeft w:val="0"/>
      <w:marRight w:val="0"/>
      <w:marTop w:val="0"/>
      <w:marBottom w:val="0"/>
      <w:divBdr>
        <w:top w:val="none" w:sz="0" w:space="0" w:color="auto"/>
        <w:left w:val="none" w:sz="0" w:space="0" w:color="auto"/>
        <w:bottom w:val="none" w:sz="0" w:space="0" w:color="auto"/>
        <w:right w:val="none" w:sz="0" w:space="0" w:color="auto"/>
      </w:divBdr>
    </w:div>
    <w:div w:id="1260259006">
      <w:bodyDiv w:val="1"/>
      <w:marLeft w:val="0"/>
      <w:marRight w:val="0"/>
      <w:marTop w:val="0"/>
      <w:marBottom w:val="0"/>
      <w:divBdr>
        <w:top w:val="none" w:sz="0" w:space="0" w:color="auto"/>
        <w:left w:val="none" w:sz="0" w:space="0" w:color="auto"/>
        <w:bottom w:val="none" w:sz="0" w:space="0" w:color="auto"/>
        <w:right w:val="none" w:sz="0" w:space="0" w:color="auto"/>
      </w:divBdr>
      <w:divsChild>
        <w:div w:id="1555266652">
          <w:marLeft w:val="0"/>
          <w:marRight w:val="0"/>
          <w:marTop w:val="0"/>
          <w:marBottom w:val="0"/>
          <w:divBdr>
            <w:top w:val="none" w:sz="0" w:space="0" w:color="auto"/>
            <w:left w:val="none" w:sz="0" w:space="0" w:color="auto"/>
            <w:bottom w:val="none" w:sz="0" w:space="0" w:color="auto"/>
            <w:right w:val="none" w:sz="0" w:space="0" w:color="auto"/>
          </w:divBdr>
        </w:div>
        <w:div w:id="1961301179">
          <w:marLeft w:val="0"/>
          <w:marRight w:val="0"/>
          <w:marTop w:val="0"/>
          <w:marBottom w:val="0"/>
          <w:divBdr>
            <w:top w:val="none" w:sz="0" w:space="0" w:color="auto"/>
            <w:left w:val="none" w:sz="0" w:space="0" w:color="auto"/>
            <w:bottom w:val="none" w:sz="0" w:space="0" w:color="auto"/>
            <w:right w:val="none" w:sz="0" w:space="0" w:color="auto"/>
          </w:divBdr>
        </w:div>
      </w:divsChild>
    </w:div>
    <w:div w:id="1399936724">
      <w:bodyDiv w:val="1"/>
      <w:marLeft w:val="0"/>
      <w:marRight w:val="0"/>
      <w:marTop w:val="0"/>
      <w:marBottom w:val="0"/>
      <w:divBdr>
        <w:top w:val="none" w:sz="0" w:space="0" w:color="auto"/>
        <w:left w:val="none" w:sz="0" w:space="0" w:color="auto"/>
        <w:bottom w:val="none" w:sz="0" w:space="0" w:color="auto"/>
        <w:right w:val="none" w:sz="0" w:space="0" w:color="auto"/>
      </w:divBdr>
    </w:div>
    <w:div w:id="1470316362">
      <w:bodyDiv w:val="1"/>
      <w:marLeft w:val="0"/>
      <w:marRight w:val="0"/>
      <w:marTop w:val="0"/>
      <w:marBottom w:val="0"/>
      <w:divBdr>
        <w:top w:val="none" w:sz="0" w:space="0" w:color="auto"/>
        <w:left w:val="none" w:sz="0" w:space="0" w:color="auto"/>
        <w:bottom w:val="none" w:sz="0" w:space="0" w:color="auto"/>
        <w:right w:val="none" w:sz="0" w:space="0" w:color="auto"/>
      </w:divBdr>
    </w:div>
    <w:div w:id="1511796262">
      <w:bodyDiv w:val="1"/>
      <w:marLeft w:val="0"/>
      <w:marRight w:val="0"/>
      <w:marTop w:val="0"/>
      <w:marBottom w:val="0"/>
      <w:divBdr>
        <w:top w:val="none" w:sz="0" w:space="0" w:color="auto"/>
        <w:left w:val="none" w:sz="0" w:space="0" w:color="auto"/>
        <w:bottom w:val="none" w:sz="0" w:space="0" w:color="auto"/>
        <w:right w:val="none" w:sz="0" w:space="0" w:color="auto"/>
      </w:divBdr>
    </w:div>
    <w:div w:id="1542522353">
      <w:bodyDiv w:val="1"/>
      <w:marLeft w:val="0"/>
      <w:marRight w:val="0"/>
      <w:marTop w:val="0"/>
      <w:marBottom w:val="0"/>
      <w:divBdr>
        <w:top w:val="none" w:sz="0" w:space="0" w:color="auto"/>
        <w:left w:val="none" w:sz="0" w:space="0" w:color="auto"/>
        <w:bottom w:val="none" w:sz="0" w:space="0" w:color="auto"/>
        <w:right w:val="none" w:sz="0" w:space="0" w:color="auto"/>
      </w:divBdr>
    </w:div>
    <w:div w:id="1543639109">
      <w:bodyDiv w:val="1"/>
      <w:marLeft w:val="0"/>
      <w:marRight w:val="0"/>
      <w:marTop w:val="0"/>
      <w:marBottom w:val="0"/>
      <w:divBdr>
        <w:top w:val="none" w:sz="0" w:space="0" w:color="auto"/>
        <w:left w:val="none" w:sz="0" w:space="0" w:color="auto"/>
        <w:bottom w:val="none" w:sz="0" w:space="0" w:color="auto"/>
        <w:right w:val="none" w:sz="0" w:space="0" w:color="auto"/>
      </w:divBdr>
    </w:div>
    <w:div w:id="1561280439">
      <w:bodyDiv w:val="1"/>
      <w:marLeft w:val="0"/>
      <w:marRight w:val="0"/>
      <w:marTop w:val="0"/>
      <w:marBottom w:val="0"/>
      <w:divBdr>
        <w:top w:val="none" w:sz="0" w:space="0" w:color="auto"/>
        <w:left w:val="none" w:sz="0" w:space="0" w:color="auto"/>
        <w:bottom w:val="none" w:sz="0" w:space="0" w:color="auto"/>
        <w:right w:val="none" w:sz="0" w:space="0" w:color="auto"/>
      </w:divBdr>
    </w:div>
    <w:div w:id="1580870191">
      <w:bodyDiv w:val="1"/>
      <w:marLeft w:val="0"/>
      <w:marRight w:val="0"/>
      <w:marTop w:val="0"/>
      <w:marBottom w:val="0"/>
      <w:divBdr>
        <w:top w:val="none" w:sz="0" w:space="0" w:color="auto"/>
        <w:left w:val="none" w:sz="0" w:space="0" w:color="auto"/>
        <w:bottom w:val="none" w:sz="0" w:space="0" w:color="auto"/>
        <w:right w:val="none" w:sz="0" w:space="0" w:color="auto"/>
      </w:divBdr>
    </w:div>
    <w:div w:id="1614093400">
      <w:bodyDiv w:val="1"/>
      <w:marLeft w:val="0"/>
      <w:marRight w:val="0"/>
      <w:marTop w:val="0"/>
      <w:marBottom w:val="0"/>
      <w:divBdr>
        <w:top w:val="none" w:sz="0" w:space="0" w:color="auto"/>
        <w:left w:val="none" w:sz="0" w:space="0" w:color="auto"/>
        <w:bottom w:val="none" w:sz="0" w:space="0" w:color="auto"/>
        <w:right w:val="none" w:sz="0" w:space="0" w:color="auto"/>
      </w:divBdr>
    </w:div>
    <w:div w:id="1650207634">
      <w:bodyDiv w:val="1"/>
      <w:marLeft w:val="0"/>
      <w:marRight w:val="0"/>
      <w:marTop w:val="0"/>
      <w:marBottom w:val="0"/>
      <w:divBdr>
        <w:top w:val="none" w:sz="0" w:space="0" w:color="auto"/>
        <w:left w:val="none" w:sz="0" w:space="0" w:color="auto"/>
        <w:bottom w:val="none" w:sz="0" w:space="0" w:color="auto"/>
        <w:right w:val="none" w:sz="0" w:space="0" w:color="auto"/>
      </w:divBdr>
    </w:div>
    <w:div w:id="1669939541">
      <w:bodyDiv w:val="1"/>
      <w:marLeft w:val="0"/>
      <w:marRight w:val="0"/>
      <w:marTop w:val="0"/>
      <w:marBottom w:val="0"/>
      <w:divBdr>
        <w:top w:val="none" w:sz="0" w:space="0" w:color="auto"/>
        <w:left w:val="none" w:sz="0" w:space="0" w:color="auto"/>
        <w:bottom w:val="none" w:sz="0" w:space="0" w:color="auto"/>
        <w:right w:val="none" w:sz="0" w:space="0" w:color="auto"/>
      </w:divBdr>
    </w:div>
    <w:div w:id="1720741266">
      <w:bodyDiv w:val="1"/>
      <w:marLeft w:val="0"/>
      <w:marRight w:val="0"/>
      <w:marTop w:val="0"/>
      <w:marBottom w:val="0"/>
      <w:divBdr>
        <w:top w:val="none" w:sz="0" w:space="0" w:color="auto"/>
        <w:left w:val="none" w:sz="0" w:space="0" w:color="auto"/>
        <w:bottom w:val="none" w:sz="0" w:space="0" w:color="auto"/>
        <w:right w:val="none" w:sz="0" w:space="0" w:color="auto"/>
      </w:divBdr>
    </w:div>
    <w:div w:id="1750270492">
      <w:bodyDiv w:val="1"/>
      <w:marLeft w:val="0"/>
      <w:marRight w:val="0"/>
      <w:marTop w:val="0"/>
      <w:marBottom w:val="0"/>
      <w:divBdr>
        <w:top w:val="none" w:sz="0" w:space="0" w:color="auto"/>
        <w:left w:val="none" w:sz="0" w:space="0" w:color="auto"/>
        <w:bottom w:val="none" w:sz="0" w:space="0" w:color="auto"/>
        <w:right w:val="none" w:sz="0" w:space="0" w:color="auto"/>
      </w:divBdr>
    </w:div>
    <w:div w:id="1755055423">
      <w:bodyDiv w:val="1"/>
      <w:marLeft w:val="0"/>
      <w:marRight w:val="0"/>
      <w:marTop w:val="0"/>
      <w:marBottom w:val="0"/>
      <w:divBdr>
        <w:top w:val="none" w:sz="0" w:space="0" w:color="auto"/>
        <w:left w:val="none" w:sz="0" w:space="0" w:color="auto"/>
        <w:bottom w:val="none" w:sz="0" w:space="0" w:color="auto"/>
        <w:right w:val="none" w:sz="0" w:space="0" w:color="auto"/>
      </w:divBdr>
    </w:div>
    <w:div w:id="1783525196">
      <w:bodyDiv w:val="1"/>
      <w:marLeft w:val="0"/>
      <w:marRight w:val="0"/>
      <w:marTop w:val="0"/>
      <w:marBottom w:val="0"/>
      <w:divBdr>
        <w:top w:val="none" w:sz="0" w:space="0" w:color="auto"/>
        <w:left w:val="none" w:sz="0" w:space="0" w:color="auto"/>
        <w:bottom w:val="none" w:sz="0" w:space="0" w:color="auto"/>
        <w:right w:val="none" w:sz="0" w:space="0" w:color="auto"/>
      </w:divBdr>
    </w:div>
    <w:div w:id="1875313480">
      <w:bodyDiv w:val="1"/>
      <w:marLeft w:val="0"/>
      <w:marRight w:val="0"/>
      <w:marTop w:val="0"/>
      <w:marBottom w:val="0"/>
      <w:divBdr>
        <w:top w:val="none" w:sz="0" w:space="0" w:color="auto"/>
        <w:left w:val="none" w:sz="0" w:space="0" w:color="auto"/>
        <w:bottom w:val="none" w:sz="0" w:space="0" w:color="auto"/>
        <w:right w:val="none" w:sz="0" w:space="0" w:color="auto"/>
      </w:divBdr>
    </w:div>
    <w:div w:id="1919438427">
      <w:bodyDiv w:val="1"/>
      <w:marLeft w:val="0"/>
      <w:marRight w:val="0"/>
      <w:marTop w:val="0"/>
      <w:marBottom w:val="0"/>
      <w:divBdr>
        <w:top w:val="none" w:sz="0" w:space="0" w:color="auto"/>
        <w:left w:val="none" w:sz="0" w:space="0" w:color="auto"/>
        <w:bottom w:val="none" w:sz="0" w:space="0" w:color="auto"/>
        <w:right w:val="none" w:sz="0" w:space="0" w:color="auto"/>
      </w:divBdr>
    </w:div>
    <w:div w:id="1944416924">
      <w:bodyDiv w:val="1"/>
      <w:marLeft w:val="0"/>
      <w:marRight w:val="0"/>
      <w:marTop w:val="0"/>
      <w:marBottom w:val="0"/>
      <w:divBdr>
        <w:top w:val="none" w:sz="0" w:space="0" w:color="auto"/>
        <w:left w:val="none" w:sz="0" w:space="0" w:color="auto"/>
        <w:bottom w:val="none" w:sz="0" w:space="0" w:color="auto"/>
        <w:right w:val="none" w:sz="0" w:space="0" w:color="auto"/>
      </w:divBdr>
    </w:div>
    <w:div w:id="1974750195">
      <w:bodyDiv w:val="1"/>
      <w:marLeft w:val="0"/>
      <w:marRight w:val="0"/>
      <w:marTop w:val="0"/>
      <w:marBottom w:val="0"/>
      <w:divBdr>
        <w:top w:val="none" w:sz="0" w:space="0" w:color="auto"/>
        <w:left w:val="none" w:sz="0" w:space="0" w:color="auto"/>
        <w:bottom w:val="none" w:sz="0" w:space="0" w:color="auto"/>
        <w:right w:val="none" w:sz="0" w:space="0" w:color="auto"/>
      </w:divBdr>
    </w:div>
    <w:div w:id="1980841750">
      <w:bodyDiv w:val="1"/>
      <w:marLeft w:val="0"/>
      <w:marRight w:val="0"/>
      <w:marTop w:val="0"/>
      <w:marBottom w:val="0"/>
      <w:divBdr>
        <w:top w:val="none" w:sz="0" w:space="0" w:color="auto"/>
        <w:left w:val="none" w:sz="0" w:space="0" w:color="auto"/>
        <w:bottom w:val="none" w:sz="0" w:space="0" w:color="auto"/>
        <w:right w:val="none" w:sz="0" w:space="0" w:color="auto"/>
      </w:divBdr>
      <w:divsChild>
        <w:div w:id="373047405">
          <w:marLeft w:val="0"/>
          <w:marRight w:val="0"/>
          <w:marTop w:val="0"/>
          <w:marBottom w:val="0"/>
          <w:divBdr>
            <w:top w:val="none" w:sz="0" w:space="0" w:color="auto"/>
            <w:left w:val="none" w:sz="0" w:space="0" w:color="auto"/>
            <w:bottom w:val="none" w:sz="0" w:space="0" w:color="auto"/>
            <w:right w:val="none" w:sz="0" w:space="0" w:color="auto"/>
          </w:divBdr>
          <w:divsChild>
            <w:div w:id="269433837">
              <w:marLeft w:val="0"/>
              <w:marRight w:val="0"/>
              <w:marTop w:val="0"/>
              <w:marBottom w:val="0"/>
              <w:divBdr>
                <w:top w:val="none" w:sz="0" w:space="0" w:color="auto"/>
                <w:left w:val="none" w:sz="0" w:space="0" w:color="auto"/>
                <w:bottom w:val="none" w:sz="0" w:space="0" w:color="auto"/>
                <w:right w:val="none" w:sz="0" w:space="0" w:color="auto"/>
              </w:divBdr>
            </w:div>
          </w:divsChild>
        </w:div>
        <w:div w:id="518397917">
          <w:marLeft w:val="0"/>
          <w:marRight w:val="0"/>
          <w:marTop w:val="0"/>
          <w:marBottom w:val="0"/>
          <w:divBdr>
            <w:top w:val="none" w:sz="0" w:space="0" w:color="auto"/>
            <w:left w:val="none" w:sz="0" w:space="0" w:color="auto"/>
            <w:bottom w:val="none" w:sz="0" w:space="0" w:color="auto"/>
            <w:right w:val="none" w:sz="0" w:space="0" w:color="auto"/>
          </w:divBdr>
          <w:divsChild>
            <w:div w:id="102237555">
              <w:marLeft w:val="0"/>
              <w:marRight w:val="0"/>
              <w:marTop w:val="0"/>
              <w:marBottom w:val="0"/>
              <w:divBdr>
                <w:top w:val="none" w:sz="0" w:space="0" w:color="auto"/>
                <w:left w:val="none" w:sz="0" w:space="0" w:color="auto"/>
                <w:bottom w:val="none" w:sz="0" w:space="0" w:color="auto"/>
                <w:right w:val="none" w:sz="0" w:space="0" w:color="auto"/>
              </w:divBdr>
              <w:divsChild>
                <w:div w:id="8527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495">
          <w:marLeft w:val="0"/>
          <w:marRight w:val="0"/>
          <w:marTop w:val="0"/>
          <w:marBottom w:val="0"/>
          <w:divBdr>
            <w:top w:val="none" w:sz="0" w:space="0" w:color="auto"/>
            <w:left w:val="none" w:sz="0" w:space="0" w:color="auto"/>
            <w:bottom w:val="none" w:sz="0" w:space="0" w:color="auto"/>
            <w:right w:val="none" w:sz="0" w:space="0" w:color="auto"/>
          </w:divBdr>
          <w:divsChild>
            <w:div w:id="488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marn@ihsmarkit.com" TargetMode="External"/><Relationship Id="rId18" Type="http://schemas.openxmlformats.org/officeDocument/2006/relationships/hyperlink" Target="mailto:jeff.marn@ihsmarkit.com" TargetMode="External"/><Relationship Id="rId3" Type="http://schemas.openxmlformats.org/officeDocument/2006/relationships/customXml" Target="../customXml/item3.xml"/><Relationship Id="rId21" Type="http://schemas.openxmlformats.org/officeDocument/2006/relationships/hyperlink" Target="http://www.ihsmarkit.com" TargetMode="External"/><Relationship Id="rId7" Type="http://schemas.openxmlformats.org/officeDocument/2006/relationships/settings" Target="settings.xml"/><Relationship Id="rId12" Type="http://schemas.openxmlformats.org/officeDocument/2006/relationships/hyperlink" Target="mailto:press@ihsmarkit.com" TargetMode="External"/><Relationship Id="rId17" Type="http://schemas.openxmlformats.org/officeDocument/2006/relationships/hyperlink" Target="http://www.linkedin.com/in/daniel-yerg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DanielYergin" TargetMode="External"/><Relationship Id="rId20" Type="http://schemas.openxmlformats.org/officeDocument/2006/relationships/hyperlink" Target="mailto:PVogler@penguinrandomhous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3fawpiD"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calamari@penguinrandomhous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hsmarkit.com/experts/dan-yergin.html" TargetMode="External"/><Relationship Id="rId22" Type="http://schemas.openxmlformats.org/officeDocument/2006/relationships/header" Target="header1.xml"/></Relationships>
</file>

<file path=word/theme/theme1.xml><?xml version="1.0" encoding="utf-8"?>
<a:theme xmlns:a="http://schemas.openxmlformats.org/drawingml/2006/main" name="Default Theme">
  <a:themeElements>
    <a:clrScheme name="2015 Brand Refresh">
      <a:dk1>
        <a:sysClr val="windowText" lastClr="000000"/>
      </a:dk1>
      <a:lt1>
        <a:sysClr val="window" lastClr="FFFFFF"/>
      </a:lt1>
      <a:dk2>
        <a:srgbClr val="0066B3"/>
      </a:dk2>
      <a:lt2>
        <a:srgbClr val="F1F2F2"/>
      </a:lt2>
      <a:accent1>
        <a:srgbClr val="0066B3"/>
      </a:accent1>
      <a:accent2>
        <a:srgbClr val="A1DBE4"/>
      </a:accent2>
      <a:accent3>
        <a:srgbClr val="96BC33"/>
      </a:accent3>
      <a:accent4>
        <a:srgbClr val="ECEE9A"/>
      </a:accent4>
      <a:accent5>
        <a:srgbClr val="E98756"/>
      </a:accent5>
      <a:accent6>
        <a:srgbClr val="FDBA4D"/>
      </a:accent6>
      <a:hlink>
        <a:srgbClr val="0066B3"/>
      </a:hlink>
      <a:folHlink>
        <a:srgbClr val="103C6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07C8A"/>
        </a:solidFill>
        <a:ln>
          <a:noFill/>
        </a:ln>
      </a:spPr>
      <a:bodyPr lIns="72000" rIns="72000" rtlCol="0" anchor="ctr"/>
      <a:lstStyle>
        <a:defPPr algn="ctr">
          <a:defRPr sz="1600" b="1"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707C8A"/>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Corporate blue">
      <a:srgbClr val="0066B3"/>
    </a:custClr>
    <a:custClr name="Grey 2">
      <a:srgbClr val="A1ABB2"/>
    </a:custClr>
    <a:custClr name="Blue 4">
      <a:srgbClr val="103C68"/>
    </a:custClr>
    <a:custClr name="Green 2">
      <a:srgbClr val="BED158"/>
    </a:custClr>
    <a:custClr name="Blue 2">
      <a:srgbClr val="00A9CB"/>
    </a:custClr>
    <a:custClr name="Orange 2">
      <a:srgbClr val="FDBA4D"/>
    </a:custClr>
    <a:custClr name="CLF Purple">
      <a:srgbClr val="4B254C"/>
    </a:custClr>
    <a:custClr name="Red 3">
      <a:srgbClr val="F7BFAD"/>
    </a:custClr>
    <a:custClr name="CLF Burnt Orange">
      <a:srgbClr val="C84623"/>
    </a:custClr>
    <a:custClr name="Blue 3">
      <a:srgbClr val="A1DBE4"/>
    </a:custClr>
    <a:custClr name="CLF Dark Green 2">
      <a:srgbClr val="265B3F"/>
    </a:custClr>
    <a:custClr name="CLF Light Yellow">
      <a:srgbClr val="FFD200"/>
    </a:custClr>
    <a:custClr name="Grey 1">
      <a:srgbClr val="707C8A"/>
    </a:custClr>
    <a:custClr name="Grey 3">
      <a:srgbClr val="D8DCDB"/>
    </a:custClr>
    <a:custClr name="Green 1">
      <a:srgbClr val="96BC33"/>
    </a:custClr>
    <a:custClr name="Orange 1">
      <a:srgbClr val="F7941D"/>
    </a:custClr>
    <a:custClr name="Red 1">
      <a:srgbClr val="F04E23"/>
    </a:custClr>
    <a:custClr name="Orange 3">
      <a:srgbClr val="FFDD7F"/>
    </a:custClr>
    <a:custClr name="Green 3">
      <a:srgbClr val="ECEE9A"/>
    </a:custClr>
    <a:custClr name="Corporate grey">
      <a:srgbClr val="F1F2F2"/>
    </a:custClr>
    <a:custClr name="Red 2">
      <a:srgbClr val="E98756"/>
    </a:custClr>
    <a:custClr name="Blue 1">
      <a:srgbClr val="0091AC"/>
    </a:custClr>
    <a:custClr name="Light Land Fill">
      <a:srgbClr val="F2F1EC"/>
    </a:custClr>
    <a:custClr name="Land Fill">
      <a:srgbClr val="D3D2C2"/>
    </a:custClr>
    <a:custClr name="Dark Land Fill">
      <a:srgbClr val="A8A89D"/>
    </a:custClr>
    <a:custClr name="Land Borders">
      <a:srgbClr val="6D6E67"/>
    </a:custClr>
    <a:custClr name="Sea Fill">
      <a:srgbClr val="D1DFE7"/>
    </a:custClr>
    <a:custClr name="Sea Text">
      <a:srgbClr val="467082"/>
    </a:custClr>
    <a:custClr name="Countries Text">
      <a:srgbClr val="606A70"/>
    </a:custClr>
    <a:custClr name="Cities/Towns Text">
      <a:srgbClr val="231F20"/>
    </a:custClr>
  </a:custClrLst>
  <a:extLst>
    <a:ext uri="{05A4C25C-085E-4340-85A3-A5531E510DB2}">
      <thm15:themeFamily xmlns:thm15="http://schemas.microsoft.com/office/thememl/2012/main" name="Default Theme" id="{003A236F-B270-40B1-B741-1C64D40811A3}" vid="{BBBB9B7D-9A65-40E0-819A-8CE8A89D62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40B86BAA899646B81C5125E32E6B3D" ma:contentTypeVersion="14" ma:contentTypeDescription="Create a new document." ma:contentTypeScope="" ma:versionID="3e5bdd20d721b2d1b503d5184b316b96">
  <xsd:schema xmlns:xsd="http://www.w3.org/2001/XMLSchema" xmlns:xs="http://www.w3.org/2001/XMLSchema" xmlns:p="http://schemas.microsoft.com/office/2006/metadata/properties" xmlns:ns1="http://schemas.microsoft.com/sharepoint/v3" xmlns:ns3="bc6b9f51-c048-4e96-8458-24ffc4b7645f" xmlns:ns4="a4b5137b-9c7f-4639-a8d5-132876e9844b" targetNamespace="http://schemas.microsoft.com/office/2006/metadata/properties" ma:root="true" ma:fieldsID="14be9e5f3f834f89e76ad874a7ea8c3b" ns1:_="" ns3:_="" ns4:_="">
    <xsd:import namespace="http://schemas.microsoft.com/sharepoint/v3"/>
    <xsd:import namespace="bc6b9f51-c048-4e96-8458-24ffc4b7645f"/>
    <xsd:import namespace="a4b5137b-9c7f-4639-a8d5-132876e9844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b9f51-c048-4e96-8458-24ffc4b76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5137b-9c7f-4639-a8d5-132876e984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F8163-BD9C-4850-A5BF-A08D0390766A}">
  <ds:schemaRefs>
    <ds:schemaRef ds:uri="http://schemas.openxmlformats.org/officeDocument/2006/bibliography"/>
  </ds:schemaRefs>
</ds:datastoreItem>
</file>

<file path=customXml/itemProps2.xml><?xml version="1.0" encoding="utf-8"?>
<ds:datastoreItem xmlns:ds="http://schemas.openxmlformats.org/officeDocument/2006/customXml" ds:itemID="{8D4C0E21-4DDA-449C-9C26-B7708C2BB1FB}">
  <ds:schemaRefs>
    <ds:schemaRef ds:uri="http://schemas.microsoft.com/sharepoint/v3/contenttype/forms"/>
  </ds:schemaRefs>
</ds:datastoreItem>
</file>

<file path=customXml/itemProps3.xml><?xml version="1.0" encoding="utf-8"?>
<ds:datastoreItem xmlns:ds="http://schemas.openxmlformats.org/officeDocument/2006/customXml" ds:itemID="{7F53F514-6B7D-4E18-B6FD-6B70438CF2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A514EE-4EDB-4992-B891-D5B9EEE9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6b9f51-c048-4e96-8458-24ffc4b7645f"/>
    <ds:schemaRef ds:uri="a4b5137b-9c7f-4639-a8d5-132876e98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News Release</vt:lpstr>
    </vt:vector>
  </TitlesOfParts>
  <Company>IHS</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Dan Wilinsky</dc:creator>
  <cp:lastModifiedBy>Jeff Marn</cp:lastModifiedBy>
  <cp:revision>5</cp:revision>
  <cp:lastPrinted>2008-07-25T20:29:00Z</cp:lastPrinted>
  <dcterms:created xsi:type="dcterms:W3CDTF">2021-09-08T21:12:00Z</dcterms:created>
  <dcterms:modified xsi:type="dcterms:W3CDTF">2021-09-09T20:43:00Z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0x0101006A40B86BAA899646B81C5125E32E6B3D</vt:lpwstr>
  </property>
  <property fmtid="{D5CDD505-2E9C-101B-9397-08002B2CF9AE}" pid="3" name="_NewReviewCycle">
    <vt:lpwstr/>
  </property>
</Properties>
</file>